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B02" w:rsidRPr="00D07240" w:rsidRDefault="005C5B02" w:rsidP="005C5B02">
      <w:pPr>
        <w:keepLines/>
        <w:widowControl w:val="0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bookmarkStart w:id="0" w:name="_GoBack"/>
      <w:bookmarkEnd w:id="0"/>
      <w:r w:rsidRPr="00D0724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ПРОЕКТ</w:t>
      </w:r>
    </w:p>
    <w:p w:rsidR="005C5B02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proofErr w:type="gramStart"/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Принят</w:t>
      </w:r>
      <w:proofErr w:type="gramEnd"/>
    </w:p>
    <w:p w:rsidR="005C5B02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Решением Собрания депутатов сельского поселения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</w:t>
      </w:r>
      <w:r w:rsidRPr="00865B4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«сельсовет «</w:t>
      </w:r>
      <w:proofErr w:type="spellStart"/>
      <w:r w:rsidRPr="005C5B0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Крайновский</w:t>
      </w:r>
      <w:proofErr w:type="spellEnd"/>
      <w:r w:rsidRPr="00865B4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</w:p>
    <w:p w:rsidR="00EB3B8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от «</w:t>
      </w:r>
      <w:r w:rsidR="00EB3B8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</w:t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  <w:r w:rsidR="00DE238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</w:t>
      </w:r>
      <w:r w:rsidR="00EB3B8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августа</w:t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26</w:t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года</w:t>
      </w:r>
      <w:r w:rsidR="00DE238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  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</w:t>
      </w:r>
      <w:r w:rsidR="00DE238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0</w:t>
      </w:r>
      <w:r w:rsidR="00EB3B8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8</w:t>
      </w:r>
      <w:r w:rsidR="00DE238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-01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_</w:t>
      </w:r>
    </w:p>
    <w:p w:rsidR="005C5B02" w:rsidRPr="00865B47" w:rsidRDefault="00DE2383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  </w:t>
      </w:r>
      <w:r w:rsidR="005C5B02"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Глава сельского поселения</w:t>
      </w:r>
    </w:p>
    <w:p w:rsidR="005C5B02" w:rsidRPr="00865B47" w:rsidRDefault="00DE2383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r w:rsidR="005C5B02" w:rsidRPr="00865B4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«сельсовет «</w:t>
      </w:r>
      <w:proofErr w:type="spellStart"/>
      <w:r w:rsidR="005C5B02" w:rsidRPr="005C5B0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Крайновский</w:t>
      </w:r>
      <w:proofErr w:type="spellEnd"/>
      <w:r w:rsidR="005C5B02" w:rsidRPr="00865B4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______________</w:t>
      </w:r>
      <w:r w:rsidR="00D729E0" w:rsidRPr="00D729E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</w:t>
      </w:r>
      <w:proofErr w:type="gramStart"/>
      <w:r w:rsidRPr="00865B4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865B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="00D72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Pr="00865B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D72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Рамазан</w:t>
      </w:r>
      <w:r w:rsidRPr="00865B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</w:pP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  <w:r w:rsidRPr="00865B4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ab/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72"/>
          <w:szCs w:val="72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</w:rPr>
        <w:t>У С Т А В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</w:rPr>
        <w:t>муниципального образования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«сельсовет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Крайновский</w:t>
      </w:r>
      <w:proofErr w:type="spellEnd"/>
      <w:r w:rsidRPr="00865B4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»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proofErr w:type="spellStart"/>
      <w:r w:rsidRPr="00865B47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</w:rPr>
        <w:t>Кизлярского</w:t>
      </w:r>
      <w:proofErr w:type="spellEnd"/>
      <w:r w:rsidRPr="00865B47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</w:rPr>
        <w:t xml:space="preserve"> района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Республики Дагестан 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сельское поселение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>20</w:t>
      </w:r>
      <w:r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>26</w:t>
      </w:r>
      <w:r w:rsidRPr="00865B47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 xml:space="preserve"> г.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СОДЕРЖАНИЕ</w:t>
      </w:r>
    </w:p>
    <w:p w:rsidR="005C5B02" w:rsidRPr="00865B47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7556"/>
        <w:gridCol w:w="646"/>
      </w:tblGrid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  <w:t>ГЛАВА I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Общее положение</w:t>
            </w: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val="en-US" w:eastAsia="ru-RU"/>
              </w:rPr>
              <w:t>3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  <w:t>ГЛАВА</w:t>
            </w:r>
            <w:r w:rsidRPr="00865B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Функциональные основы организации местного самоуправления в сельском поселении</w:t>
            </w:r>
          </w:p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  <w:t>4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  <w:t>ГЛАВА</w:t>
            </w:r>
            <w:r w:rsidRPr="00865B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caps/>
                <w:kern w:val="2"/>
                <w:sz w:val="24"/>
                <w:szCs w:val="24"/>
                <w:lang w:eastAsia="ru-RU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Непосредственное осуществление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  <w:t>8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  <w:t xml:space="preserve">ГЛАВА </w:t>
            </w: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Организационные основы местного самоуправления</w:t>
            </w: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 xml:space="preserve">ГЛАВА </w:t>
            </w:r>
            <w:r w:rsidRPr="00865B4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en-US" w:eastAsia="ru-RU"/>
              </w:rPr>
              <w:t>V</w:t>
            </w:r>
            <w:r w:rsidRPr="00865B4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keepNext/>
              <w:keepLines/>
              <w:widowControl w:val="0"/>
              <w:tabs>
                <w:tab w:val="left" w:pos="840"/>
                <w:tab w:val="left" w:pos="993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Муниципальные правовые акты</w:t>
            </w: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ГЛАВА </w:t>
            </w:r>
            <w:r w:rsidRPr="00865B4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ru-RU"/>
              </w:rPr>
              <w:t>V</w:t>
            </w:r>
            <w:r w:rsidRPr="00865B4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Экономическая основа местного самоуправления </w:t>
            </w: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  <w:t xml:space="preserve">ГЛАВА </w:t>
            </w:r>
            <w:r w:rsidRPr="00865B47"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val="en-US" w:eastAsia="ru-RU"/>
              </w:rPr>
              <w:t>VII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Межмуниципальное сотрудничество</w:t>
            </w:r>
          </w:p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kern w:val="2"/>
                <w:sz w:val="20"/>
                <w:szCs w:val="20"/>
                <w:lang w:eastAsia="ru-RU"/>
              </w:rPr>
              <w:t>39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Lines/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865B4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ГЛАВА </w:t>
            </w:r>
            <w:r w:rsidRPr="00865B4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ru-RU"/>
              </w:rPr>
              <w:t>VIII</w:t>
            </w:r>
          </w:p>
        </w:tc>
        <w:tc>
          <w:tcPr>
            <w:tcW w:w="7557" w:type="dxa"/>
          </w:tcPr>
          <w:p w:rsidR="005C5B02" w:rsidRPr="00A80196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A8019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Заключительное положение</w:t>
            </w:r>
          </w:p>
        </w:tc>
        <w:tc>
          <w:tcPr>
            <w:tcW w:w="646" w:type="dxa"/>
          </w:tcPr>
          <w:p w:rsidR="005C5B02" w:rsidRPr="00865B47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40</w:t>
            </w:r>
          </w:p>
        </w:tc>
      </w:tr>
      <w:tr w:rsidR="005C5B02" w:rsidRPr="00865B47" w:rsidTr="005C5B02">
        <w:tc>
          <w:tcPr>
            <w:tcW w:w="1368" w:type="dxa"/>
          </w:tcPr>
          <w:p w:rsidR="005C5B02" w:rsidRPr="00865B47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557" w:type="dxa"/>
          </w:tcPr>
          <w:p w:rsidR="005C5B02" w:rsidRPr="00A80196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</w:tr>
      <w:tr w:rsidR="005C5B02" w:rsidRPr="00865B47" w:rsidTr="005C5B02">
        <w:tc>
          <w:tcPr>
            <w:tcW w:w="8925" w:type="dxa"/>
            <w:gridSpan w:val="2"/>
          </w:tcPr>
          <w:p w:rsidR="005C5B02" w:rsidRPr="00865B47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</w:tcPr>
          <w:p w:rsidR="005C5B02" w:rsidRPr="00865B47" w:rsidRDefault="005C5B02" w:rsidP="005C5B02">
            <w:pPr>
              <w:keepNext/>
              <w:keepLines/>
              <w:widowControl w:val="0"/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B02" w:rsidRPr="00865B47" w:rsidRDefault="005C5B02" w:rsidP="005C5B02">
      <w:pPr>
        <w:tabs>
          <w:tab w:val="left" w:pos="-1276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B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муниципального образования «сельсовет «</w:t>
      </w:r>
      <w:proofErr w:type="spellStart"/>
      <w:r w:rsidRPr="005C5B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Крайновский</w:t>
      </w:r>
      <w:proofErr w:type="spellEnd"/>
      <w:r w:rsidRPr="0086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65B4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Кизлярского</w:t>
      </w:r>
      <w:proofErr w:type="spellEnd"/>
      <w:r w:rsidRPr="0086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(далее по тексту - Устав) - основной нормативный правовой акт, определяющий статус муниципального образования и особенности деятельности органов местного самоуправления, закрепляющий организационные, финансово-экономические и иные основы местного самоуправления на территории данного муниципального образования.</w:t>
      </w:r>
    </w:p>
    <w:p w:rsidR="005C5B02" w:rsidRPr="00865B47" w:rsidRDefault="005C5B02" w:rsidP="005C5B02">
      <w:pPr>
        <w:keepNext/>
        <w:tabs>
          <w:tab w:val="left" w:pos="993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Pr="00865B47" w:rsidRDefault="005C5B02" w:rsidP="005C5B02">
      <w:pPr>
        <w:keepNext/>
        <w:tabs>
          <w:tab w:val="left" w:pos="993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I. ОБЩИЕ ПОЛОЖЕНИЯ</w:t>
      </w:r>
    </w:p>
    <w:p w:rsidR="005C5B02" w:rsidRPr="00865B47" w:rsidRDefault="005C5B02" w:rsidP="005C5B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865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1.</w:t>
      </w:r>
      <w:r w:rsidRPr="0086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Правовой статус муниципального образования</w:t>
      </w:r>
    </w:p>
    <w:p w:rsidR="005C5B02" w:rsidRPr="00487C0E" w:rsidRDefault="005C5B02" w:rsidP="005C5B02">
      <w:pPr>
        <w:pStyle w:val="afc"/>
        <w:numPr>
          <w:ilvl w:val="0"/>
          <w:numId w:val="2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«сельсовет «</w:t>
      </w:r>
      <w:proofErr w:type="spellStart"/>
      <w:r w:rsidRPr="005C5B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Крайновский</w:t>
      </w:r>
      <w:proofErr w:type="spellEnd"/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Кизлярского</w:t>
      </w:r>
      <w:proofErr w:type="spellEnd"/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Дагестан. </w:t>
      </w:r>
    </w:p>
    <w:p w:rsidR="005C5B02" w:rsidRPr="00487C0E" w:rsidRDefault="005C5B02" w:rsidP="005C5B02">
      <w:pPr>
        <w:pStyle w:val="afc"/>
        <w:widowControl w:val="0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«сельсовет «</w:t>
      </w:r>
      <w:proofErr w:type="spellStart"/>
      <w:r w:rsidRPr="005C5B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Крайновский</w:t>
      </w:r>
      <w:proofErr w:type="spellEnd"/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Кизлярского</w:t>
      </w:r>
      <w:proofErr w:type="spellEnd"/>
      <w:r w:rsidRPr="0048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Дагестан наделено статусом сельского поселения (далее - сельское поселение) Законом Республики Дагестан от 13.01.2005г. № 6 «О статусе муниципальных образований Республики Дагестан». </w:t>
      </w:r>
    </w:p>
    <w:p w:rsidR="005C5B02" w:rsidRPr="00865B47" w:rsidRDefault="005C5B02" w:rsidP="005C5B0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B02" w:rsidRPr="002529D0" w:rsidRDefault="005C5B02" w:rsidP="005C5B02">
      <w:pPr>
        <w:keepLines/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              </w:t>
      </w:r>
      <w:r w:rsidRPr="002529D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Статья 2.</w:t>
      </w:r>
      <w:r w:rsidRPr="002529D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Состав территории и границы сельского поселения</w:t>
      </w:r>
    </w:p>
    <w:p w:rsidR="005C5B02" w:rsidRPr="00A80196" w:rsidRDefault="005C5B02" w:rsidP="005C5B02">
      <w:pPr>
        <w:pStyle w:val="afc"/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1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Территорию сельского поселения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соответствующего поселения, земли рекреационного назначения, земли для развития сельского поселения;</w:t>
      </w:r>
    </w:p>
    <w:p w:rsidR="005C5B02" w:rsidRPr="00F25D8B" w:rsidRDefault="005C5B02" w:rsidP="005C5B0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5D8B">
        <w:rPr>
          <w:rFonts w:ascii="Times New Roman" w:hAnsi="Times New Roman" w:cs="Times New Roman"/>
          <w:sz w:val="24"/>
          <w:szCs w:val="24"/>
        </w:rPr>
        <w:t xml:space="preserve">В состав сельсовета входят села </w:t>
      </w:r>
      <w:proofErr w:type="spellStart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Крайновка</w:t>
      </w:r>
      <w:proofErr w:type="spellEnd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Мангул</w:t>
      </w:r>
      <w:r w:rsidR="00403C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аул</w:t>
      </w:r>
      <w:proofErr w:type="spellEnd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Коллективизатор, Судоремонтная Техническая Станция, </w:t>
      </w:r>
      <w:proofErr w:type="spellStart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Лопуховка</w:t>
      </w:r>
      <w:proofErr w:type="spellEnd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Ново-Теречное</w:t>
      </w:r>
      <w:proofErr w:type="spellEnd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Суюткино</w:t>
      </w:r>
      <w:proofErr w:type="spellEnd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Красный Рыбак,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Бахтемир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Старо-Теречное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D729E0">
        <w:rPr>
          <w:rFonts w:ascii="Times New Roman" w:hAnsi="Times New Roman" w:cs="Times New Roman"/>
          <w:sz w:val="24"/>
          <w:szCs w:val="24"/>
        </w:rPr>
        <w:t xml:space="preserve"> колхоз им. Магомед Гаджиева,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D8B">
        <w:rPr>
          <w:rFonts w:ascii="Times New Roman" w:hAnsi="Times New Roman" w:cs="Times New Roman"/>
          <w:sz w:val="24"/>
          <w:szCs w:val="24"/>
        </w:rPr>
        <w:t xml:space="preserve">с административным центром в селе </w:t>
      </w:r>
      <w:proofErr w:type="spellStart"/>
      <w:r w:rsidRPr="003B42C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Крайновка</w:t>
      </w:r>
      <w:proofErr w:type="spellEnd"/>
      <w:r w:rsidRPr="00F25D8B">
        <w:rPr>
          <w:rFonts w:ascii="Times New Roman" w:hAnsi="Times New Roman" w:cs="Times New Roman"/>
          <w:sz w:val="24"/>
          <w:szCs w:val="24"/>
        </w:rPr>
        <w:t>.</w:t>
      </w:r>
    </w:p>
    <w:p w:rsidR="005C5B02" w:rsidRPr="00F25D8B" w:rsidRDefault="005C5B02" w:rsidP="005C5B02">
      <w:pPr>
        <w:pStyle w:val="afc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D8B">
        <w:rPr>
          <w:rFonts w:ascii="Times New Roman" w:eastAsia="Times New Roman" w:hAnsi="Times New Roman" w:cs="Times New Roman"/>
          <w:sz w:val="24"/>
          <w:szCs w:val="24"/>
        </w:rPr>
        <w:t xml:space="preserve">2. Территория сельского поселения входит в состав территории </w:t>
      </w:r>
      <w:proofErr w:type="spellStart"/>
      <w:r w:rsidRPr="00865B4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Кизлярского</w:t>
      </w:r>
      <w:proofErr w:type="spellEnd"/>
      <w:r w:rsidRPr="0086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25D8B">
        <w:rPr>
          <w:rFonts w:ascii="Times New Roman" w:eastAsia="Times New Roman" w:hAnsi="Times New Roman" w:cs="Times New Roman"/>
          <w:sz w:val="24"/>
          <w:szCs w:val="24"/>
        </w:rPr>
        <w:t>расположенного на территории Республики Дагестан.</w:t>
      </w:r>
    </w:p>
    <w:p w:rsidR="005C5B02" w:rsidRPr="00F25D8B" w:rsidRDefault="005C5B02" w:rsidP="005C5B02">
      <w:pPr>
        <w:pStyle w:val="afc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D8B">
        <w:rPr>
          <w:rFonts w:ascii="Times New Roman" w:eastAsia="Times New Roman" w:hAnsi="Times New Roman" w:cs="Times New Roman"/>
          <w:sz w:val="24"/>
          <w:szCs w:val="24"/>
        </w:rPr>
        <w:t>3. В состав территории сельского поселения также могут входить территории, предназначенные для развития социальной, транспортной и иной инфраструктуры сельского поселения.</w:t>
      </w:r>
    </w:p>
    <w:p w:rsidR="005C5B02" w:rsidRPr="00865B47" w:rsidRDefault="005C5B02" w:rsidP="005C5B0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B02" w:rsidRPr="00865B47" w:rsidRDefault="005C5B02" w:rsidP="005C5B02">
      <w:pPr>
        <w:tabs>
          <w:tab w:val="left" w:pos="993"/>
          <w:tab w:val="left" w:pos="5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              </w:t>
      </w:r>
      <w:r w:rsidRPr="00865B4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Статья 3.</w:t>
      </w:r>
      <w:r w:rsidRPr="00865B47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Границы сельского поселения</w:t>
      </w:r>
    </w:p>
    <w:p w:rsidR="005C5B02" w:rsidRDefault="005C5B02" w:rsidP="005C5B02">
      <w:pPr>
        <w:tabs>
          <w:tab w:val="left" w:pos="993"/>
          <w:tab w:val="left" w:pos="5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865B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Границы сельского поселения установлены Законом Республики Дагестан от 12.03.2012 № 13 «Об утверждении границ муниципальных образовании Республики Дагестан и о внесении изменений в Закон Республики Дагестан «О статусе и границах муниципальных образований Республики Дагестан».</w:t>
      </w:r>
    </w:p>
    <w:p w:rsidR="005C5B02" w:rsidRPr="00A80196" w:rsidRDefault="005C5B02" w:rsidP="005C5B02">
      <w:pPr>
        <w:tabs>
          <w:tab w:val="left" w:pos="993"/>
          <w:tab w:val="left" w:pos="5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</w:t>
      </w:r>
      <w:r w:rsidRPr="00865B4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2. Границы сельского поселения подлежат описанию и утверждению в соответствии с требованиями градостроительного и земельного законодательства. </w:t>
      </w:r>
    </w:p>
    <w:p w:rsidR="005C5B02" w:rsidRPr="00865B47" w:rsidRDefault="005C5B02" w:rsidP="005C5B0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5C5B02" w:rsidRPr="00865B47" w:rsidRDefault="005C5B02" w:rsidP="005C5B02">
      <w:pPr>
        <w:widowControl w:val="0"/>
        <w:tabs>
          <w:tab w:val="left" w:pos="993"/>
          <w:tab w:val="left" w:pos="7920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865B4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Статья 4. Официальные символы сельского поселения и порядок их использования</w:t>
      </w:r>
    </w:p>
    <w:p w:rsidR="005C5B02" w:rsidRPr="009A53E4" w:rsidRDefault="005C5B02" w:rsidP="005C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1. Сельское поселение в соответствии с федеральным законодательством и геральдическими правилами вправе устанавливать официальные символы, отражающие исторические, культурные, национальные и иные местные традиции и особенности.</w:t>
      </w:r>
    </w:p>
    <w:p w:rsidR="005C5B02" w:rsidRPr="009A53E4" w:rsidRDefault="005C5B02" w:rsidP="005C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2. Официальные символы сельского поселения подлежат государственной регистрации в порядке, установленном законодательством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9A53E4" w:rsidRDefault="005C5B02" w:rsidP="005C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3. Официальные символы сельского поселения и порядок официального использования указанных символов устанавливается нормативными правовыми актами Собрания депутатов сельского поселения.</w:t>
      </w:r>
    </w:p>
    <w:p w:rsidR="005C5B02" w:rsidRDefault="005C5B02" w:rsidP="005C5B0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5C5B02" w:rsidRDefault="005C5B02" w:rsidP="005C5B02">
      <w:pPr>
        <w:keepNext/>
        <w:keepLines/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2529D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lastRenderedPageBreak/>
        <w:t>Статья 5.</w:t>
      </w:r>
      <w:r w:rsidRPr="002529D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Правовая основа местного самоуправления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Правовую основу местного самоуправления составляют Конституция Российской Федерации общепризнанные принципы и нормы международного права, международные договоры Российской Федерации, федеральные конституционные законы, Федеральный закон от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г.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-ФЗ «Об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4"/>
          <w:szCs w:val="24"/>
        </w:rPr>
        <w:t>единой системе публичной власти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» (далее Федеральный закон от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г.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-ФЗ), другие федеральные законы, издаваемые в соответствии с ними иные нормативные правовые акты Российской Федерации (указы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и распоряжения Президента Российской Федерации, постановления Правительства Российской Федерации, иные нормативные правовые акты федеральных органов исполнительной власти), Конституция Республики Дагестан, законы и иные нормативные правовые акты Республики Дагестан, настоящий Устав, решения принятые на местных референдумах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сходах граждан, 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иные муниципальные правовые акты.</w:t>
      </w:r>
    </w:p>
    <w:p w:rsidR="005C5B02" w:rsidRDefault="005C5B02" w:rsidP="005C5B02">
      <w:pPr>
        <w:keepNext/>
        <w:keepLines/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ГЛАВА II.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Функциональные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основы организации местного самоуправления в сельском поселении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6. Вопросы местного значения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К вопросам местного значения сельского поселения относятся: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1) составление и рассмотрение проекта бюджета сельского поселения, утверждение и исполнение бюджета сельского поселения, осуществление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бюджета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2) установление, изменение и отмена местных налогов и сборов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4) обеспечение первичных мер пожарной безопасности в границах населенных пунктов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5) создание условий для обеспечения жителей сельского поселения услугами связи, общественного питания, торговли и бытового обслуживания;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6) создание условий для организации досуга и обеспечения жителей сельского поселения услугами организаций культуры;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8) формирование архивных фондов поселения;</w:t>
      </w:r>
    </w:p>
    <w:p w:rsidR="005C5B02" w:rsidRPr="0079164F" w:rsidRDefault="005C5B02" w:rsidP="005C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9) утверждение правил благоустройства территории сельского поселения, </w:t>
      </w:r>
      <w:r w:rsidRPr="0079164F">
        <w:rPr>
          <w:rFonts w:ascii="Times New Roman" w:eastAsia="Times New Roman" w:hAnsi="Times New Roman" w:cs="Times New Roman"/>
          <w:sz w:val="24"/>
          <w:szCs w:val="24"/>
        </w:rPr>
        <w:t>осуществление</w:t>
      </w:r>
      <w:r w:rsidRPr="0079164F">
        <w:rPr>
          <w:rFonts w:ascii="Times New Roman" w:hAnsi="Times New Roman" w:cs="Times New Roman"/>
          <w:sz w:val="24"/>
          <w:szCs w:val="24"/>
        </w:rPr>
        <w:t xml:space="preserve">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сельского поселения в соответствии с указанными правилами.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5C5B02" w:rsidRPr="00D64791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9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12) </w:t>
      </w:r>
      <w:r w:rsidRPr="00D64791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Pr="00D647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14) </w:t>
      </w:r>
      <w:r w:rsidRPr="009A53E4">
        <w:rPr>
          <w:rFonts w:ascii="Times New Roman" w:hAnsi="Times New Roman"/>
          <w:sz w:val="24"/>
          <w:szCs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</w:t>
      </w:r>
      <w:r>
        <w:rPr>
          <w:rFonts w:ascii="Times New Roman" w:hAnsi="Times New Roman"/>
          <w:sz w:val="24"/>
          <w:szCs w:val="24"/>
        </w:rPr>
        <w:t>;</w:t>
      </w:r>
    </w:p>
    <w:p w:rsidR="005C5B02" w:rsidRPr="004C7D8B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D8B">
        <w:rPr>
          <w:rFonts w:ascii="Times New Roman" w:hAnsi="Times New Roman" w:cs="Times New Roman"/>
          <w:sz w:val="24"/>
          <w:szCs w:val="24"/>
        </w:rPr>
        <w:t xml:space="preserve">15) осуществление учета личных подсобных хозяйств, которые ведут граждане в соответствии с Федеральным законом от 7 июля 2003 года № 112-ФЗ "О личном подсобном хозяйстве", в </w:t>
      </w:r>
      <w:proofErr w:type="spellStart"/>
      <w:r w:rsidRPr="004C7D8B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4C7D8B">
        <w:rPr>
          <w:rFonts w:ascii="Times New Roman" w:hAnsi="Times New Roman" w:cs="Times New Roman"/>
          <w:sz w:val="24"/>
          <w:szCs w:val="24"/>
        </w:rPr>
        <w:t xml:space="preserve"> книгах.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 Органы местного самоуправления сельского поселения вправе заключать соглашения с органами местного самоуправления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Кизлярский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»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сельского поселения в бюджет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Кизлярский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» в соответствии с Бюджетным кодексом Российской Федерации.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Указанные соглашения заключаются на определенный срок, содержат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предусматривают финансовые санкции за неисполнение соглашений. Порядок заключения соглашений определяется нормативными правовыми актами Собрания депутатов сельского поселения.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Для осуществления переданных в соответствии с указанными соглашениями полномочий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порядке, предусмотренных решением Собрания депутатов сельского поселения.</w:t>
      </w:r>
    </w:p>
    <w:p w:rsidR="005C5B02" w:rsidRDefault="005C5B02" w:rsidP="005C5B02">
      <w:pPr>
        <w:keepNext/>
        <w:keepLines/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</w:p>
    <w:p w:rsidR="005C5B02" w:rsidRDefault="005C5B02" w:rsidP="005C5B02">
      <w:pPr>
        <w:keepNext/>
        <w:keepLines/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2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7.</w:t>
      </w:r>
      <w:r w:rsidRPr="00252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Права органов местного самоуправления сельского поселения на решение вопросов, не отнесенных к вопросам местного значения сельского поселения</w:t>
      </w:r>
    </w:p>
    <w:p w:rsidR="005C5B02" w:rsidRDefault="005C5B02" w:rsidP="005C5B0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Органы местного самоуправления сельского поселения имеют право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1) создание музеев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2) совершение нотариальных действий, предусмотренных законодательством, в случае отсутствия в сельском поселении нотариуса;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3) участие в осуществлении деятельности по опеке и попечительству;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7) создание муниципальной пожарной охраны;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8) создание условий для развития туризма;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 181-ФЗ «О социальной защите инвалидов в Российской Федерации»;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12) осуществление деятельности по обращению с животными без владельцев, обитающими на территории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13)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15) осуществление мероприятий по защите прав потребителей, предусмотренных Законом Российской Федерации от 7 февраля 1992 года № 2300-1 «О защ</w:t>
      </w:r>
      <w:r>
        <w:rPr>
          <w:rFonts w:ascii="Times New Roman" w:eastAsia="Times New Roman" w:hAnsi="Times New Roman" w:cs="Times New Roman"/>
          <w:sz w:val="24"/>
          <w:szCs w:val="24"/>
        </w:rPr>
        <w:t>ите прав потребителей»;</w:t>
      </w:r>
    </w:p>
    <w:p w:rsidR="005C5B02" w:rsidRDefault="005C5B02" w:rsidP="005C5B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01626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16269">
        <w:rPr>
          <w:rFonts w:ascii="Times New Roman" w:eastAsia="Calibri" w:hAnsi="Times New Roman" w:cs="Times New Roman"/>
          <w:sz w:val="24"/>
          <w:szCs w:val="24"/>
        </w:rPr>
        <w:t xml:space="preserve">предоставление сотруднику, замещающему должность участкового уполномоченного полиции, и членам его семьи жилого помещения на период замещения </w:t>
      </w:r>
      <w:r>
        <w:rPr>
          <w:rFonts w:ascii="Times New Roman" w:eastAsia="Calibri" w:hAnsi="Times New Roman" w:cs="Times New Roman"/>
          <w:sz w:val="24"/>
          <w:szCs w:val="24"/>
        </w:rPr>
        <w:t>сотрудником указанной должности;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17) </w:t>
      </w:r>
      <w:r>
        <w:rPr>
          <w:rFonts w:ascii="Times New Roman" w:hAnsi="Times New Roman" w:cs="Times New Roman"/>
          <w:sz w:val="24"/>
          <w:szCs w:val="24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Органы местного самоуправления сельского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</w:t>
      </w:r>
      <w:r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</w:t>
      </w:r>
      <w:r w:rsidRPr="00221267">
        <w:rPr>
          <w:rFonts w:ascii="Times New Roman" w:eastAsia="Times New Roman" w:hAnsi="Times New Roman" w:cs="Times New Roman"/>
          <w:sz w:val="24"/>
          <w:szCs w:val="24"/>
        </w:rPr>
        <w:t xml:space="preserve">20.03.2025г. № 33-ФЗ),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исключенные из их компетенции федеральными законами и законами Республики Дагестан,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5C5B02" w:rsidRDefault="005C5B02" w:rsidP="005C5B0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29D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Статья 8</w:t>
      </w:r>
      <w:r w:rsidRPr="00252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52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Полномочия органов местного самоуправления по решению вопросов местного значения сельского поселения</w:t>
      </w: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 В целях решения вопросов местного значения органы местного самоуправления сельского поселения обладают следующими полномочиями: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1) принятие устава сельского поселения и внесение в него изменений и дополнений, издание муниципальных правовых актов;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2) установление официальных символов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5) полномочиями в сфере стратегического планирования, предусмотренными Федеральным законом от 28 июня 2014 года N 172-ФЗ «О стратегическом планировании в Российской Федерации»; 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сельского поселения, преобразования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разработка и утверждение программ комплексного развития систем коммунальной инфраструктуры сельского поселения, программ комплексного развития транспортной инфраструктуры сельского поселения, программ комплексного развития социальной инфраструктуры сельского поселения, требования к которым устанавливаются Правительством Российской Федерации;</w:t>
      </w:r>
    </w:p>
    <w:p w:rsidR="005C5B02" w:rsidRPr="00D64791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91"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r w:rsidRPr="00D64791">
        <w:rPr>
          <w:rFonts w:ascii="Times New Roman" w:hAnsi="Times New Roman" w:cs="Times New Roman"/>
          <w:sz w:val="24"/>
          <w:szCs w:val="24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Pr="00D64791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D64791">
        <w:rPr>
          <w:rFonts w:ascii="Times New Roman" w:hAnsi="Times New Roman" w:cs="Times New Roman"/>
          <w:sz w:val="24"/>
          <w:szCs w:val="24"/>
        </w:rPr>
        <w:t xml:space="preserve"> официальной информации</w:t>
      </w:r>
      <w:r w:rsidRPr="00D647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221267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) осуществление международных и внешнеэкономических связей в соответствии с </w:t>
      </w:r>
      <w:r w:rsidRPr="00D64791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</w:t>
      </w:r>
      <w:r w:rsidRPr="00221267">
        <w:rPr>
          <w:rFonts w:ascii="Times New Roman" w:eastAsia="Times New Roman" w:hAnsi="Times New Roman" w:cs="Times New Roman"/>
          <w:sz w:val="24"/>
          <w:szCs w:val="24"/>
        </w:rPr>
        <w:t>от 20.03.2025 г. № 33-ФЗ;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</w:t>
      </w:r>
      <w:r w:rsidRPr="007338B2">
        <w:rPr>
          <w:rFonts w:ascii="Times New Roman" w:eastAsia="Times New Roman" w:hAnsi="Times New Roman" w:cs="Times New Roman"/>
          <w:sz w:val="24"/>
          <w:szCs w:val="24"/>
        </w:rPr>
        <w:t xml:space="preserve">Собрания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депутатов сельского поселения,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сельского поселения,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иными полномочиями в соответствии с Федеральным законом от 06.10.2003 г. № 131-ФЗ, уставом сельского поселения.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2. Органы местного самоуправления сельского поселения вправе в соответствии с настоящим Уставом  принимать решение о привлечении граждан к выполнению на добровольной основе социально значимых для сельского поселения работ (в том числе дежурств) в целях решения вопросов местного значения сельского поселения, предусмотренных пунктами 4 и 9 части 1 статьи 6 настоящего Устава.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К выполнению социально значимых работ привлекаются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месяца. Продолжительность социально значимых работ составляет не более четырех часов подряд. Постановление Главы сельского поселения о привлечении граждан к выполнению на добровольной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основе социально значимых для сельского поселения работ должно быть опубликовано (обнародовано) не позднее, чем за семь дней до дня проведения указанных работ.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Организация и материально-техническое обеспечение проведения социально значимых работ осуществляется администрацией сельского поселения.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ГЛАВА III.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Непосредственное осуществление населением местного самоуправления и у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населения в осуществлении местного самоуправления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823A3E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1. К формам непосредственного осуществления населением местного самоуправления относятся: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местный референдум;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муниципальные выборы;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сход граждан.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2. К формам участия населения в осуществлении местного самоуправления относятся: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опрос;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публичные слушания, общественные обсуждения;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собрание граждан;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4) инициативные проекты;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5) территориальное общественное самоуправление;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3. Наряду с предусмотренными настоящей статьей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формах, не противоречащих Конституции Российской Федерации, Федеральному закону от 20.03.2025 № 33-ФЗ, другим федеральным законам, законам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Местный референдум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Местный референдум - голосование граждан Российской Федерации, местожительство которых расположено в границах сельского поселения, обладающих правом на участие в местном референдуме по вопросам местного значения сельского поселения.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Гарантии прав граждан на участие в местном референдуме, а также порядок подготовки и проведения местного референдума устанавливаются Федеральным законом от 12.06.2002г. №67-ФЗ «Об основных гарантиях избирательных прав и права на участие в референдуме граждан Российской Федерации» (далее – Федеральный закон от 12.06.2002г. №67-ФЗ), Законом Республики Дагестан от 08.12.2005г. №67 «О местном референдуме в Республике Дагестан» (далее - Закон Республики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Дагестан от 08.12.2005г. №67).</w:t>
      </w:r>
      <w:proofErr w:type="gramEnd"/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 Местный референдум проводится на всей территории сельского поселения.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3. Решение о проведении местного референдума принимается Собранием депутатов сельского поселения: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1) по инициативе, выдвинутой гражданами Российской Федерации, имеющими право на участие в местном референдуме;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2) по инициативе, выдвинутой избирательными объединениями, иными общественными объединениями, уставы которых предусматривают участие в выборах 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(или) референдумах и которые зарегистрированы в порядке и сроки, установленные федеральным законом;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3) по инициативе Собрания депутатов сельского поселения и Главы сельского поселения, выдвинутой ими совместно. </w:t>
      </w:r>
    </w:p>
    <w:p w:rsidR="005C5B02" w:rsidRPr="00F3109D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09D">
        <w:rPr>
          <w:rFonts w:ascii="Times New Roman" w:eastAsia="Times New Roman" w:hAnsi="Times New Roman" w:cs="Times New Roman"/>
          <w:sz w:val="24"/>
          <w:szCs w:val="24"/>
        </w:rPr>
        <w:t xml:space="preserve">4.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F3109D">
        <w:rPr>
          <w:rFonts w:ascii="Times New Roman" w:eastAsia="Times New Roman" w:hAnsi="Times New Roman" w:cs="Times New Roman"/>
          <w:sz w:val="24"/>
          <w:szCs w:val="24"/>
        </w:rPr>
        <w:t xml:space="preserve"> обязано назначить местный референдум в течение 30 дней со дня поступления в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F3109D">
        <w:rPr>
          <w:rFonts w:ascii="Times New Roman" w:eastAsia="Times New Roman" w:hAnsi="Times New Roman" w:cs="Times New Roman"/>
          <w:sz w:val="24"/>
          <w:szCs w:val="24"/>
        </w:rPr>
        <w:t xml:space="preserve"> документов, на основании которых назначается местный референдум.</w:t>
      </w:r>
    </w:p>
    <w:p w:rsidR="005C5B02" w:rsidRPr="00F3109D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09D">
        <w:rPr>
          <w:rFonts w:ascii="Times New Roman" w:eastAsia="Times New Roman" w:hAnsi="Times New Roman" w:cs="Times New Roman"/>
          <w:sz w:val="24"/>
          <w:szCs w:val="24"/>
        </w:rPr>
        <w:t xml:space="preserve">5. В местном референдуме имеют право участвовать граждане Российской Федерации, место жительства которых расположено в границах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F3109D">
        <w:rPr>
          <w:rFonts w:ascii="Times New Roman" w:eastAsia="Times New Roman" w:hAnsi="Times New Roman" w:cs="Times New Roman"/>
          <w:sz w:val="24"/>
          <w:szCs w:val="24"/>
        </w:rPr>
        <w:t>. Граждане Российской Федерации участвуют в местном референдуме на основе всеобщего равного и прямого волеизъявления при тайном голосовании.</w:t>
      </w:r>
    </w:p>
    <w:p w:rsidR="005C5B02" w:rsidRPr="00F3109D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09D">
        <w:rPr>
          <w:rFonts w:ascii="Times New Roman" w:eastAsia="Times New Roman" w:hAnsi="Times New Roman" w:cs="Times New Roman"/>
          <w:sz w:val="24"/>
          <w:szCs w:val="24"/>
        </w:rPr>
        <w:t>6. Итоги голосования и принятое на местном референдуме решение подлежат официальному опубликованию.</w:t>
      </w:r>
    </w:p>
    <w:p w:rsidR="005C5B02" w:rsidRPr="00F3109D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09D">
        <w:rPr>
          <w:rFonts w:ascii="Times New Roman" w:eastAsia="Times New Roman" w:hAnsi="Times New Roman" w:cs="Times New Roman"/>
          <w:sz w:val="24"/>
          <w:szCs w:val="24"/>
        </w:rPr>
        <w:t xml:space="preserve">7. Принятое на местном референдуме решение подлежит обязательному исполнению на территории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F3109D">
        <w:rPr>
          <w:rFonts w:ascii="Times New Roman" w:eastAsia="Times New Roman" w:hAnsi="Times New Roman" w:cs="Times New Roman"/>
          <w:sz w:val="24"/>
          <w:szCs w:val="24"/>
        </w:rPr>
        <w:t xml:space="preserve"> и не нуждается в утверждении какими-либо органами публичной власти, их должностными лицами.</w:t>
      </w:r>
    </w:p>
    <w:p w:rsidR="005C5B02" w:rsidRPr="00F3109D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09D">
        <w:rPr>
          <w:rFonts w:ascii="Times New Roman" w:eastAsia="Times New Roman" w:hAnsi="Times New Roman" w:cs="Times New Roman"/>
          <w:sz w:val="24"/>
          <w:szCs w:val="24"/>
        </w:rPr>
        <w:t>8.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ними, определенным настоящим Уставом.</w:t>
      </w:r>
    </w:p>
    <w:p w:rsidR="005C5B02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09D">
        <w:rPr>
          <w:rFonts w:ascii="Times New Roman" w:eastAsia="Times New Roman" w:hAnsi="Times New Roman" w:cs="Times New Roman"/>
          <w:sz w:val="24"/>
          <w:szCs w:val="24"/>
        </w:rPr>
        <w:t>9. Решение о проведении местного референдума, а также принятое на местном референдуме решение может быть обжаловано в судебном порядке гражданами, органами местного самоуправления, прокурором, уполномоченными федеральным законом органами государственной власти.</w:t>
      </w:r>
    </w:p>
    <w:p w:rsidR="005C5B02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Муниципальные выборы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Муниципальные выборы проводятся в целях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избрания депутатов Собрания депутатов сельского поселения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на основе всеобщего равного и прямого избирательного права при тайном голосовании.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 Выборы депутатов Собрания депутатов 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льского поселения проводятся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по мажоритарной избирательной системе относительного большинства.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Решение о назначении выборов в орган местного самоуправления должно быть принято не ранее чем за 90 дней и не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че</w:t>
      </w:r>
      <w:r>
        <w:rPr>
          <w:rFonts w:ascii="Times New Roman" w:eastAsia="Times New Roman" w:hAnsi="Times New Roman" w:cs="Times New Roman"/>
          <w:sz w:val="24"/>
          <w:szCs w:val="24"/>
        </w:rPr>
        <w:t>м за 80 дней до дня голосования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. Днем голосования является второе воскресенье сентября года, в котором истекает срок полномочий Собрания депутатов сельского поселения, а если сроки полномочий истекают в год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проведения выборов депутатов Государственной Думы Федерального Собрания Российской Федерации очередного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созыва, - день голосования на указанных выборах, за исключением случая, предусмотренного частью 5 настоящей статьи.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Решение о назначении выборов публикуется в средствах массовой информации не позднее чем через пять дней со дня его принятия.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При назначении досрочных выборов сроки, указанные в настоящем пункте, а также сроки осуществления иных избирательных действий могут быть сокращены, но не более чем на одну треть.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случаях, установленных Федеральным законом от 12.06.2002 № 67-ФЗ муниципальные выборы назначаются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соответствующей избирательной комиссией или судом.</w:t>
      </w:r>
    </w:p>
    <w:p w:rsidR="005C5B02" w:rsidRPr="00F56C81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C81">
        <w:rPr>
          <w:rFonts w:ascii="Times New Roman" w:eastAsia="Times New Roman" w:hAnsi="Times New Roman" w:cs="Times New Roman"/>
          <w:sz w:val="24"/>
          <w:szCs w:val="24"/>
        </w:rPr>
        <w:t>5. В случае досрочного прекращения полномочий депутатов (депутата), влекущего за собой неправомочность органа, досрочные выборы должны быть проведены не позднее чем через шесть месяцев со дня такого досрочного прекращения полномочий, с соблюдением требований федерального законодательства и законов Республики Дагестан.</w:t>
      </w:r>
    </w:p>
    <w:p w:rsidR="005C5B02" w:rsidRPr="001C17E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7E8">
        <w:rPr>
          <w:rFonts w:ascii="Times New Roman" w:eastAsia="Times New Roman" w:hAnsi="Times New Roman" w:cs="Times New Roman"/>
          <w:sz w:val="24"/>
          <w:szCs w:val="24"/>
        </w:rPr>
        <w:t xml:space="preserve">6. Исчисление </w:t>
      </w:r>
      <w:proofErr w:type="gramStart"/>
      <w:r w:rsidRPr="001C17E8">
        <w:rPr>
          <w:rFonts w:ascii="Times New Roman" w:eastAsia="Times New Roman" w:hAnsi="Times New Roman" w:cs="Times New Roman"/>
          <w:sz w:val="24"/>
          <w:szCs w:val="24"/>
        </w:rPr>
        <w:t>срока полномочий Собрания депутатов сельского поселения</w:t>
      </w:r>
      <w:proofErr w:type="gramEnd"/>
      <w:r w:rsidRPr="001C17E8">
        <w:rPr>
          <w:rFonts w:ascii="Times New Roman" w:eastAsia="Times New Roman" w:hAnsi="Times New Roman" w:cs="Times New Roman"/>
          <w:sz w:val="24"/>
          <w:szCs w:val="24"/>
        </w:rPr>
        <w:t xml:space="preserve"> начинается со дня его избрания.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7. 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от 12.06.2002г. №67-ФЗ и Законом Республики Дагестан от 06.07.2009г.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50 «О муниципальных выборах в Республике Дагестан».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Итоги муниципальных выборов подлежат официальному опубликованию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b/>
          <w:bCs/>
          <w:sz w:val="24"/>
          <w:szCs w:val="24"/>
        </w:rPr>
        <w:t>Статья 12. Сход граждан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> 1. Сход граждан может проводиться: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>1) в населенном пункте, входящем в состав территории сельского поселения, по вопросу введения и использования средств самообложения граждан на территории данного населенного пункта;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 xml:space="preserve">2) в соответствии с законом Республики Дагестан </w:t>
      </w:r>
      <w:proofErr w:type="gramStart"/>
      <w:r w:rsidRPr="008D5E0B"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 w:rsidRPr="008D5E0B">
        <w:rPr>
          <w:rFonts w:ascii="Times New Roman" w:hAnsi="Times New Roman" w:cs="Times New Roman"/>
          <w:sz w:val="24"/>
          <w:szCs w:val="24"/>
        </w:rPr>
        <w:t xml:space="preserve"> населенного пункта, входящего в состав территории сельского поселения, по вопросу введения и использования средств самообложения граждан на данной части территории населенного пункта;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>3) на территории сельского поселения или на части его территории по вопросу выявления мнения граждан о поддержке инициативного проекта.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 xml:space="preserve">2. Сход граждан может созываться главой сельского поселения либо Собранием депутатов сельского поселения, в том числе по инициативе </w:t>
      </w:r>
      <w:proofErr w:type="gramStart"/>
      <w:r w:rsidRPr="008D5E0B">
        <w:rPr>
          <w:rFonts w:ascii="Times New Roman" w:hAnsi="Times New Roman" w:cs="Times New Roman"/>
          <w:sz w:val="24"/>
          <w:szCs w:val="24"/>
        </w:rPr>
        <w:t>группы жителей соответствующей части территории населенного пункта</w:t>
      </w:r>
      <w:proofErr w:type="gramEnd"/>
      <w:r w:rsidRPr="008D5E0B">
        <w:rPr>
          <w:rFonts w:ascii="Times New Roman" w:hAnsi="Times New Roman" w:cs="Times New Roman"/>
          <w:sz w:val="24"/>
          <w:szCs w:val="24"/>
        </w:rPr>
        <w:t xml:space="preserve"> численностью не менее 10 человек.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>3. Проведение схода граждан обеспечивается Главой сельского поселения.</w:t>
      </w:r>
    </w:p>
    <w:p w:rsidR="005C5B02" w:rsidRPr="008D5E0B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5E0B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8D5E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Жители </w:t>
      </w:r>
      <w:r w:rsidRPr="008D5E0B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D5E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5E0B">
        <w:rPr>
          <w:rFonts w:ascii="Times New Roman" w:eastAsia="Times New Roman" w:hAnsi="Times New Roman" w:cs="Times New Roman"/>
          <w:color w:val="000000"/>
          <w:sz w:val="24"/>
          <w:szCs w:val="24"/>
        </w:rPr>
        <w:t>за 15 дней до дня проведения схода граждан должны быть оповещены о времени и месте его проведения, а также ознакомлены с проектом муниципального правового акта и материалами по вопросам, выносимым на решение схода граждан.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>5. 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>6. Решение схода граждан считается принятым, если за него проголосовало более половины участников схода граждан.</w:t>
      </w:r>
    </w:p>
    <w:p w:rsidR="005C5B02" w:rsidRPr="008D5E0B" w:rsidRDefault="005C5B02" w:rsidP="005C5B02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E0B">
        <w:rPr>
          <w:rFonts w:ascii="Times New Roman" w:hAnsi="Times New Roman" w:cs="Times New Roman"/>
          <w:sz w:val="24"/>
          <w:szCs w:val="24"/>
        </w:rPr>
        <w:t>7. Решения, принятые на сходе граждан, подлежат официальному опубликованию.</w:t>
      </w:r>
    </w:p>
    <w:p w:rsidR="005C5B02" w:rsidRPr="008D5E0B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Опрос </w:t>
      </w:r>
    </w:p>
    <w:p w:rsidR="005C5B02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1. 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Опрос граждан может проводиться на всей территории </w:t>
      </w:r>
      <w:r w:rsidRPr="001C17E8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5562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значения, а также органами государственной власти </w:t>
      </w:r>
      <w:r w:rsidRPr="007C2BAC"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части осуществления полномочий по решению вопросов установления общих принципов организации местного самоуправления.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В опросе граждан имеют право участвовать жители </w:t>
      </w:r>
      <w:r w:rsidRPr="001C17E8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обладающие избирательным правом.</w:t>
      </w:r>
    </w:p>
    <w:p w:rsidR="005C5B02" w:rsidRPr="0054121A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4121A">
        <w:rPr>
          <w:rFonts w:ascii="Times New Roman" w:hAnsi="Times New Roman" w:cs="Times New Roman"/>
          <w:sz w:val="24"/>
          <w:szCs w:val="24"/>
        </w:rPr>
        <w:t xml:space="preserve">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</w:t>
      </w:r>
      <w:r w:rsidRPr="00396C0A">
        <w:rPr>
          <w:rFonts w:ascii="Times New Roman" w:hAnsi="Times New Roman" w:cs="Times New Roman"/>
          <w:sz w:val="24"/>
          <w:szCs w:val="24"/>
        </w:rPr>
        <w:t xml:space="preserve">достигшие восемнадцатилетнего </w:t>
      </w:r>
      <w:r w:rsidRPr="0054121A">
        <w:rPr>
          <w:rFonts w:ascii="Times New Roman" w:hAnsi="Times New Roman" w:cs="Times New Roman"/>
          <w:sz w:val="24"/>
          <w:szCs w:val="24"/>
        </w:rPr>
        <w:t>возраста.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 Опрос граждан проводится по инициативе: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1) Собрания депутатов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Главы сельского поселения;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2) органов государственной власти Республики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Дагестан;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5B02" w:rsidRPr="0054121A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121A">
        <w:rPr>
          <w:rFonts w:ascii="Times New Roman" w:hAnsi="Times New Roman" w:cs="Times New Roman"/>
          <w:sz w:val="24"/>
          <w:szCs w:val="24"/>
        </w:rPr>
        <w:lastRenderedPageBreak/>
        <w:t>3) жителей сельского поселения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 Порядок назначения и проведения опроса граждан определяется нормативным правовым актом Собрания депутатов сельского поселения в соответствии с законом Республики Дагестан.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Решение о назначении опроса граждан должно быть принято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течение трех месяцев с момента поступления инициативы проведения опроса граждан, предусмотр</w:t>
      </w:r>
      <w:r>
        <w:rPr>
          <w:rFonts w:ascii="Times New Roman" w:eastAsia="Times New Roman" w:hAnsi="Times New Roman" w:cs="Times New Roman"/>
          <w:sz w:val="24"/>
          <w:szCs w:val="24"/>
        </w:rPr>
        <w:t>енной частью 4 настоящей статьи</w:t>
      </w:r>
      <w:r w:rsidRPr="0054121A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7. В решении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о назначении опроса граждан устанавливаются: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дата и сроки проведения опроса;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методика проведения опроса;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4) форма опросного листа;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5) минимальная численность жителей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участвующих в опросе;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Жители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9. Для проведения опроса граждан может использоваться официальный сайт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 Финансирование мероприятий, связанных с подготовкой и проведением опроса граждан, осуществляется:</w:t>
      </w:r>
    </w:p>
    <w:p w:rsidR="005C5B02" w:rsidRPr="0054121A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1) за счет средств местного бюджета - при проведении </w:t>
      </w:r>
      <w:r>
        <w:rPr>
          <w:rFonts w:ascii="Times New Roman" w:eastAsia="Times New Roman" w:hAnsi="Times New Roman" w:cs="Times New Roman"/>
          <w:sz w:val="24"/>
          <w:szCs w:val="24"/>
        </w:rPr>
        <w:t>опроса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по инициативе органов местного самоуправления </w:t>
      </w:r>
      <w:r w:rsidRPr="0054121A">
        <w:rPr>
          <w:rFonts w:ascii="Times New Roman" w:hAnsi="Times New Roman" w:cs="Times New Roman"/>
          <w:sz w:val="24"/>
          <w:szCs w:val="24"/>
        </w:rPr>
        <w:t>или жителей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2) за счет средств бюджета Республики Дагестан - при его проведении по инициативе органов государственной власти Республики Дагестан.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Результаты опроса носят рекомендательный характер.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Результаты опроса подлежат обнародованию.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Публичные слушания, общественные обсуждения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Для обсуждения проектов муниципальных правовых актов по вопросам местного значения с участием жителей сельского поселения Собранием депутатов сельского поселения, Главой сельского поселения могут проводиться публичные слушания.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2. На публичные слушания должны выноситься: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1) проект устава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а также проект решения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 внесении изменений и дополнений в данный Устав, кроме случаев, когда в Устав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вносятся изменения в форме точного воспроизведения положений </w:t>
      </w:r>
      <w:hyperlink r:id="rId5" w:history="1">
        <w:r w:rsidRPr="00823A3E">
          <w:rPr>
            <w:rFonts w:ascii="Times New Roman" w:eastAsia="Times New Roman" w:hAnsi="Times New Roman" w:cs="Times New Roman"/>
            <w:sz w:val="24"/>
            <w:szCs w:val="24"/>
          </w:rPr>
          <w:t>Конституции</w:t>
        </w:r>
      </w:hyperlink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федеральных законов, </w:t>
      </w:r>
      <w:hyperlink r:id="rId6" w:history="1">
        <w:r w:rsidRPr="00823A3E">
          <w:rPr>
            <w:rFonts w:ascii="Times New Roman" w:eastAsia="Times New Roman" w:hAnsi="Times New Roman" w:cs="Times New Roman"/>
            <w:sz w:val="24"/>
            <w:szCs w:val="24"/>
          </w:rPr>
          <w:t>Конституции</w:t>
        </w:r>
      </w:hyperlink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или законов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целях приведения данного Устава в соответствие с этими нормативными правовыми актами;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проект местного бюджета и отчет о его исполнении;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3) вопросы о преобразовании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3. В публичных слушаниях имеют право участвовать жители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достигшие восемнадцатилетнего возраста.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4. Публичные слушания проводятся по инициативе: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2)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23A3E">
        <w:rPr>
          <w:rFonts w:ascii="Times New Roman" w:hAnsi="Times New Roman" w:cs="Times New Roman"/>
          <w:sz w:val="24"/>
          <w:szCs w:val="24"/>
        </w:rPr>
        <w:t xml:space="preserve">) жителей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5. Порядок назначения и проведения публичных слушаний определяется нормативными правовыми актами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 соответствии с законом </w:t>
      </w:r>
      <w:r w:rsidRPr="000729AA">
        <w:rPr>
          <w:rFonts w:ascii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Порядок проведения публичных слушаний должен предусматривать оповещение жителей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 времени и месте проведения публичных слушаний, а также возможность ознакомления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"Интернет", не менее чем за 10 дней до их проведения, возможность представления жителями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своих замечаний и предложений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по вынесенному на обсуждение проекту муниципального правового акта, в том числе посредством официального сайта органа местного самоуправления в информационно-телекоммуникационной сети "Интернет", другие меры, обеспечивающие участие в публичных слушаниях жителей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Нормативными правовыми актами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может быть установлено, что для размещения материалов и информации, указанных в части 6 настоящей статьи, обеспечения возможности представления жителями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своих замечаний и предложений по проекту муниципального правового акта, а также для участия жителей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 публичных слушаниях с соблюдением требований об обязательном использовании для таких целей официального сайта органа местного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самоуправления в информационно-телекоммуникационной сети "Интернет"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Публичные слушания, проводимые по инициативе жителей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или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назначаются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а публичные слушания, проводимые по инициативе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- главой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9. Решение о назначении публичных слушаний должно быть принято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или главой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 течение 10 дней с момента поступления инициативы проведения публичных слушаний, предусмотренной частью 4 настоящей статьи.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11. Результаты публичных слушаний, общественных обсуждений подлежат обязательному рассмотрению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при рассмотрении проектов муниципальных правовых актов.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12. Результаты публичных слушаний, общественных обсуждений, включая мотивированное обоснование принятых решений, подлежат обнародованию.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>13. Результаты публичных слушаний, общественных обсуждений носят рекомендательный характер.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Собрание граждан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1. Собрания граждан могут проводиться: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для обсуждения вопросов местного значения;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3) на территории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или на части его территории по вопросу выявления мнения граждан о поддержке инициативного проекта;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4) в целях осуществления территориального общественного самоуправления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на части территории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Собрание граждан проводится по инициативе населения,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а также в случаях, предусмотренных уставом территориального общественного самоуправления.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3. Собрание граждан, проводимое по инициативе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или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назначается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или Главой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4. Собрание граждан, проводимое по инициативе населения, назначается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нормативным правовым актом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5. Порядок назначения и проведения собрания граждан, а также полномочия собрания граждан определяются Федеральным законом от 20.03.2025 № 33-ФЗ, нормативными правовыми актами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уставом территориального общественного самоуправления.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6. Порядок назначения и проведения собраний граждан, предусмотренных пунктами 1 - </w:t>
      </w:r>
      <w:hyperlink r:id="rId7" w:history="1">
        <w:r w:rsidRPr="00823A3E">
          <w:rPr>
            <w:rFonts w:ascii="Times New Roman" w:hAnsi="Times New Roman" w:cs="Times New Roman"/>
            <w:sz w:val="24"/>
            <w:szCs w:val="24"/>
          </w:rPr>
          <w:t>3 части 1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статьи, определяется нормативным правовым актом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7.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8. В собрании граждан,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9.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10. Собрание граждан,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11.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>12. Итоги собрания граждан подлежат официальному обнародованию.</w:t>
      </w:r>
    </w:p>
    <w:p w:rsidR="005C5B02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B02" w:rsidRPr="00B672B3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2B3">
        <w:rPr>
          <w:rFonts w:ascii="Times New Roman" w:eastAsia="Times New Roman" w:hAnsi="Times New Roman" w:cs="Times New Roman"/>
          <w:b/>
          <w:sz w:val="24"/>
          <w:szCs w:val="24"/>
        </w:rPr>
        <w:t>Статья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B672B3">
        <w:rPr>
          <w:rFonts w:ascii="Times New Roman" w:eastAsia="Times New Roman" w:hAnsi="Times New Roman" w:cs="Times New Roman"/>
          <w:b/>
          <w:sz w:val="24"/>
          <w:szCs w:val="24"/>
        </w:rPr>
        <w:t>. Инициативные проекты</w:t>
      </w:r>
    </w:p>
    <w:p w:rsidR="005C5B02" w:rsidRPr="00444F6F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1. В целях реализации мероприятий, имеющих приоритетное значение для жителей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 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B672B3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gramEnd"/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самоуправления, в </w:t>
      </w:r>
      <w:r>
        <w:rPr>
          <w:rFonts w:ascii="Times New Roman" w:eastAsia="Times New Roman" w:hAnsi="Times New Roman" w:cs="Times New Roman"/>
          <w:sz w:val="24"/>
          <w:szCs w:val="24"/>
        </w:rPr>
        <w:t>местную а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>дминистрацию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том числе через территориальный орган местной администрации, 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>может быть внесен инициативный проект.</w:t>
      </w:r>
    </w:p>
    <w:p w:rsidR="005C5B02" w:rsidRPr="00B672B3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2. Порядок определения части территории муниципального образования, на которой могут реализовываться инициативные проекты, устанавливается нормативным правовым актом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B672B3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3. Порядок выдвижения, внесения, обсуждения, рассмотрения инициативных проектов, а также проведения их конкурсного отбора устанавливается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B672B3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4. Инициаторы проекта, другие граждане, проживающие на территории соответствующего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, уполномоченные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сходом или 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собранием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B672B3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5C5B02" w:rsidRPr="00B672B3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5. Информация о рассмотрении инициативного проекта местной администрацией,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обнародованию, в том числе посредством размещения на официальном сайте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5C5B02" w:rsidRPr="00B672B3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6. Отчет </w:t>
      </w:r>
      <w:r>
        <w:rPr>
          <w:rFonts w:ascii="Times New Roman" w:eastAsia="Times New Roman" w:hAnsi="Times New Roman" w:cs="Times New Roman"/>
          <w:sz w:val="24"/>
          <w:szCs w:val="24"/>
        </w:rPr>
        <w:t>местной а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об итогах реализации инициативного проекта подлежит обнародованию, в том числе посредством размещения на официальном сайте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72B3">
        <w:rPr>
          <w:rFonts w:ascii="Times New Roman" w:eastAsia="Times New Roman" w:hAnsi="Times New Roman" w:cs="Times New Roman"/>
          <w:sz w:val="24"/>
          <w:szCs w:val="24"/>
        </w:rPr>
        <w:t>- телекоммуникационной сети «Интернет», в течение 30 календарных дней со дня завершения реализации инициативного проекта.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Территориальное общественное самоуправление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на части территории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5C5B02" w:rsidRPr="0070496D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 Границы территории, на которой осуществляется территориальное общественное самоуправление, устанавливаются Собранием депутатов сельского поселения по предложению населения, проживающего на данной территории.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:rsidR="005C5B02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D3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91E2F">
        <w:rPr>
          <w:rFonts w:ascii="Times New Roman" w:eastAsia="Times New Roman" w:hAnsi="Times New Roman" w:cs="Times New Roman"/>
          <w:sz w:val="24"/>
          <w:szCs w:val="24"/>
        </w:rPr>
        <w:t>Территориальное общественное самоуправление может осуществляться в пределах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проживания граждан. Каждая из указанных территорий проживания граждан может входить только в одно территориальное общественное самоуправление.</w:t>
      </w:r>
    </w:p>
    <w:p w:rsidR="005C5B02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D3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Органы территориального общественного самоуправления избираются на собраниях (конференциях) граждан, проживающих на соо</w:t>
      </w:r>
      <w:r>
        <w:rPr>
          <w:rFonts w:ascii="Times New Roman" w:eastAsia="Times New Roman" w:hAnsi="Times New Roman" w:cs="Times New Roman"/>
          <w:sz w:val="24"/>
          <w:szCs w:val="24"/>
        </w:rPr>
        <w:t>тветствующей территории.</w:t>
      </w:r>
    </w:p>
    <w:p w:rsidR="005C5B02" w:rsidRPr="00991E2F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D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91E2F">
        <w:rPr>
          <w:rFonts w:ascii="Times New Roman" w:eastAsia="Times New Roman" w:hAnsi="Times New Roman" w:cs="Times New Roman"/>
          <w:sz w:val="24"/>
          <w:szCs w:val="24"/>
        </w:rPr>
        <w:t>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</w:t>
      </w:r>
      <w:r w:rsidRPr="00761D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991E2F">
        <w:rPr>
          <w:rFonts w:ascii="Times New Roman" w:eastAsia="Times New Roman" w:hAnsi="Times New Roman" w:cs="Times New Roman"/>
          <w:sz w:val="24"/>
          <w:szCs w:val="24"/>
        </w:rPr>
        <w:t xml:space="preserve">. Порядок регистрации устава территориального общественного самоуправления определяется </w:t>
      </w:r>
      <w:r w:rsidRPr="00991E2F">
        <w:rPr>
          <w:rFonts w:ascii="Times New Roman" w:eastAsia="Times New Roman" w:hAnsi="Times New Roman" w:cs="Times New Roman"/>
          <w:sz w:val="24"/>
          <w:szCs w:val="24"/>
        </w:rPr>
        <w:lastRenderedPageBreak/>
        <w:t>нормативным правовым актом Собрания депутатов</w:t>
      </w:r>
      <w:r w:rsidRPr="0064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991E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D3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91E2F">
        <w:rPr>
          <w:rFonts w:ascii="Times New Roman" w:eastAsia="Times New Roman" w:hAnsi="Times New Roman" w:cs="Times New Roman"/>
          <w:sz w:val="24"/>
          <w:szCs w:val="24"/>
        </w:rPr>
        <w:t>.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96D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91E2F">
        <w:rPr>
          <w:rFonts w:ascii="Times New Roman" w:eastAsia="Times New Roman" w:hAnsi="Times New Roman" w:cs="Times New Roman"/>
          <w:sz w:val="24"/>
          <w:szCs w:val="24"/>
        </w:rPr>
        <w:t>. Органы территориального общественного самоуправления: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действуют в интересах населения, проживающего на соответствующей территории;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и органами местного самоуправления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 использованием средств бюджета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761D37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Pr="00823A3E">
        <w:rPr>
          <w:rFonts w:ascii="Times New Roman" w:hAnsi="Times New Roman" w:cs="Times New Roman"/>
          <w:sz w:val="24"/>
          <w:szCs w:val="24"/>
        </w:rPr>
        <w:t>обеспечивают исполнение иных принятых на собраниях, конференциях граждан решений по вопросам непосредственного обеспечения жизнедеятельности населения соответствующей территории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4) вправе вносить в органы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D3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Органы территориального общественного самоуправления могут выдвигать инициативный проект в качестве инициаторов проекта.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D37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Порядок организации и осуществления территориального общественного самоуправления, условия и порядок выделения необходимых средств из бюджета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определяются нормативными правовыми актами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Другие формы непосредственного осуществления населением местного самоуправления и участия в его осуществлении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Наряду с предусмотренными Федеральным законом от </w:t>
      </w:r>
      <w:r w:rsidRPr="00823A3E">
        <w:rPr>
          <w:rFonts w:ascii="Times New Roman" w:hAnsi="Times New Roman" w:cs="Times New Roman"/>
          <w:sz w:val="24"/>
          <w:szCs w:val="24"/>
        </w:rPr>
        <w:t>20.03.2025 № 33-ФЗ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формах, не противоречащих Ко</w:t>
      </w:r>
      <w:r>
        <w:rPr>
          <w:rFonts w:ascii="Times New Roman" w:eastAsia="Times New Roman" w:hAnsi="Times New Roman" w:cs="Times New Roman"/>
          <w:sz w:val="24"/>
          <w:szCs w:val="24"/>
        </w:rPr>
        <w:t>нституции Российской Федерации,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Федеральн</w:t>
      </w:r>
      <w:r>
        <w:rPr>
          <w:rFonts w:ascii="Times New Roman" w:eastAsia="Times New Roman" w:hAnsi="Times New Roman" w:cs="Times New Roman"/>
          <w:sz w:val="24"/>
          <w:szCs w:val="24"/>
        </w:rPr>
        <w:t>ому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823A3E">
        <w:rPr>
          <w:rFonts w:ascii="Times New Roman" w:hAnsi="Times New Roman" w:cs="Times New Roman"/>
          <w:sz w:val="24"/>
          <w:szCs w:val="24"/>
        </w:rPr>
        <w:t>20.03.2025 № 33-ФЗ</w:t>
      </w:r>
      <w:r>
        <w:rPr>
          <w:rFonts w:ascii="Times New Roman" w:hAnsi="Times New Roman" w:cs="Times New Roman"/>
          <w:sz w:val="24"/>
          <w:szCs w:val="24"/>
        </w:rPr>
        <w:t>, другим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законам и законам Республики Дагестан.</w:t>
      </w:r>
      <w:proofErr w:type="gramEnd"/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законности, добровольности.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рганы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публичной власти и их должностные лица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самоуправления.</w:t>
      </w: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Pr="00533E50" w:rsidRDefault="005C5B02" w:rsidP="005C5B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3E50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IV. Организационные основы местного самоуправления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 о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рган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местного самоуправления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Структуру органов местного самоуправления составляют: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представительный орган муниципального образования - Собрание депутатов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 - глава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исполнительно – распорядительный орган муниципального образования – ад</w:t>
      </w:r>
      <w:r>
        <w:rPr>
          <w:rFonts w:ascii="Times New Roman" w:eastAsia="Times New Roman" w:hAnsi="Times New Roman" w:cs="Times New Roman"/>
          <w:sz w:val="24"/>
          <w:szCs w:val="24"/>
        </w:rPr>
        <w:t>министрация сельского поселения.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2. Глава сельского поселения одновременно возглавляет администрацию сельского поселения.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3. Изменение структуры органов местного самоуправления сельского поселения осуществляется не иначе как путем внесения изменений в настоящий Устав.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4. Решение Собрания депутатов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сельского поселения, принявшего указанное решение, за исключением случаев, предусмотренных Федеральным законом от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20.03.2025 № 33-ФЗ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Собрание депутатов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Собрание депутатов сельского поселения состоит из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5E501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E501C">
        <w:rPr>
          <w:rFonts w:ascii="Times New Roman" w:eastAsia="Times New Roman" w:hAnsi="Times New Roman" w:cs="Times New Roman"/>
          <w:sz w:val="24"/>
          <w:szCs w:val="24"/>
        </w:rPr>
        <w:t>пятнад</w:t>
      </w:r>
      <w:r>
        <w:rPr>
          <w:rFonts w:ascii="Times New Roman" w:eastAsia="Times New Roman" w:hAnsi="Times New Roman" w:cs="Times New Roman"/>
          <w:sz w:val="24"/>
          <w:szCs w:val="24"/>
        </w:rPr>
        <w:t>цати)</w:t>
      </w:r>
      <w:r w:rsidRPr="001E069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3F3895">
        <w:rPr>
          <w:rFonts w:ascii="Times New Roman" w:eastAsia="Times New Roman" w:hAnsi="Times New Roman" w:cs="Times New Roman"/>
          <w:sz w:val="24"/>
          <w:szCs w:val="24"/>
        </w:rPr>
        <w:t>депутатов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, избираемых населением сельского поселения на муниципальных выборах. Срок полномочий Собрания депутатов сельского поселения составляет 5 лет.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 Собрание депутатов сельского поселения обладает правами юридического лица.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3. Собрание депутатов сельского поселения обладает правом законодательной инициативы.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считается избранным в правомочном составе в случае избрания не менее двух третей от установленной численности депутатов.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5. Заседание Собрания депутатов 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считается правомочным, если на нем присутствует более 50 процентов от числа избранных депутатов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 Заседания Собрание депутатов</w:t>
      </w:r>
      <w:r w:rsidRPr="00603A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 проводятся не реже одного раза в три месяца.</w:t>
      </w:r>
    </w:p>
    <w:p w:rsidR="005C5B02" w:rsidRPr="00AD1103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103">
        <w:rPr>
          <w:rFonts w:ascii="Times New Roman" w:eastAsia="Times New Roman" w:hAnsi="Times New Roman" w:cs="Times New Roman"/>
          <w:sz w:val="24"/>
          <w:szCs w:val="24"/>
        </w:rPr>
        <w:t>Собрание депутатов сельского поселения двумя третями голосов, от установленной численности депутатов, принимает решения по вопросам утверждения устава сельского поселения, внесение изменений и дополнений в устав сельского поселения.</w:t>
      </w:r>
    </w:p>
    <w:p w:rsidR="005C5B02" w:rsidRPr="00414C89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C89">
        <w:rPr>
          <w:rFonts w:ascii="Times New Roman" w:eastAsia="Times New Roman" w:hAnsi="Times New Roman" w:cs="Times New Roman"/>
          <w:sz w:val="24"/>
          <w:szCs w:val="24"/>
        </w:rPr>
        <w:t xml:space="preserve">Решения Собрания депутатов сельского поселения, устанавливающие правила, обязательные для исполнения на территории сельского поселения, </w:t>
      </w:r>
      <w:r w:rsidRPr="00414C89">
        <w:rPr>
          <w:rFonts w:ascii="Times New Roman" w:hAnsi="Times New Roman" w:cs="Times New Roman"/>
          <w:sz w:val="24"/>
          <w:szCs w:val="24"/>
        </w:rPr>
        <w:t xml:space="preserve">а также по вопросам организации деятельности </w:t>
      </w:r>
      <w:r w:rsidRPr="00414C89">
        <w:rPr>
          <w:rFonts w:ascii="Times New Roman" w:eastAsia="Times New Roman" w:hAnsi="Times New Roman" w:cs="Times New Roman"/>
          <w:sz w:val="24"/>
          <w:szCs w:val="24"/>
        </w:rPr>
        <w:t>Собрания депутатов сельского поселения</w:t>
      </w:r>
      <w:r w:rsidRPr="00414C89">
        <w:rPr>
          <w:rFonts w:ascii="Times New Roman" w:hAnsi="Times New Roman" w:cs="Times New Roman"/>
          <w:sz w:val="24"/>
          <w:szCs w:val="24"/>
        </w:rPr>
        <w:t xml:space="preserve">, не может считаться принятым, если за него проголосовало менее половины от установленной численности депутатов </w:t>
      </w:r>
      <w:r w:rsidRPr="00414C89">
        <w:rPr>
          <w:rFonts w:ascii="Times New Roman" w:eastAsia="Times New Roman" w:hAnsi="Times New Roman" w:cs="Times New Roman"/>
          <w:sz w:val="24"/>
          <w:szCs w:val="24"/>
        </w:rPr>
        <w:t>Собрания депутатов сельского поселения</w:t>
      </w:r>
      <w:r w:rsidRPr="00414C89">
        <w:rPr>
          <w:rFonts w:ascii="Times New Roman" w:hAnsi="Times New Roman" w:cs="Times New Roman"/>
          <w:sz w:val="24"/>
          <w:szCs w:val="24"/>
        </w:rPr>
        <w:t>.</w:t>
      </w:r>
    </w:p>
    <w:p w:rsidR="005C5B02" w:rsidRPr="00D76C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CA6">
        <w:rPr>
          <w:rFonts w:ascii="Times New Roman" w:eastAsia="Times New Roman" w:hAnsi="Times New Roman" w:cs="Times New Roman"/>
          <w:sz w:val="24"/>
          <w:szCs w:val="24"/>
        </w:rPr>
        <w:t>6. Собрание депутатов сельского поселения по вопросам, отнесенным к его компетенции федеральными законами, законами Республики Дагестан, настоящим Уставом, принимает:</w:t>
      </w:r>
    </w:p>
    <w:p w:rsidR="005C5B02" w:rsidRPr="00D76C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CA6">
        <w:rPr>
          <w:rFonts w:ascii="Times New Roman" w:eastAsia="Times New Roman" w:hAnsi="Times New Roman" w:cs="Times New Roman"/>
          <w:sz w:val="24"/>
          <w:szCs w:val="24"/>
        </w:rPr>
        <w:t>1) решения, устанавливающие правила, обязательные для исполнения на территории сельского поселения;</w:t>
      </w:r>
    </w:p>
    <w:p w:rsidR="005C5B02" w:rsidRPr="00D76C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CA6">
        <w:rPr>
          <w:rFonts w:ascii="Times New Roman" w:eastAsia="Times New Roman" w:hAnsi="Times New Roman" w:cs="Times New Roman"/>
          <w:sz w:val="24"/>
          <w:szCs w:val="24"/>
        </w:rPr>
        <w:t>2) решение об удалении главы сельского поселения в отставку;</w:t>
      </w:r>
    </w:p>
    <w:p w:rsidR="005C5B02" w:rsidRPr="00D76C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CA6">
        <w:rPr>
          <w:rFonts w:ascii="Times New Roman" w:eastAsia="Times New Roman" w:hAnsi="Times New Roman" w:cs="Times New Roman"/>
          <w:sz w:val="24"/>
          <w:szCs w:val="24"/>
        </w:rPr>
        <w:t xml:space="preserve">3) решения по вопросам </w:t>
      </w:r>
      <w:proofErr w:type="gramStart"/>
      <w:r w:rsidRPr="00D76CA6">
        <w:rPr>
          <w:rFonts w:ascii="Times New Roman" w:eastAsia="Times New Roman" w:hAnsi="Times New Roman" w:cs="Times New Roman"/>
          <w:sz w:val="24"/>
          <w:szCs w:val="24"/>
        </w:rPr>
        <w:t>организации деятельности Собрания депутатов сельского поселения</w:t>
      </w:r>
      <w:proofErr w:type="gramEnd"/>
      <w:r w:rsidRPr="00D76CA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D76C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CA6">
        <w:rPr>
          <w:rFonts w:ascii="Times New Roman" w:eastAsia="Times New Roman" w:hAnsi="Times New Roman" w:cs="Times New Roman"/>
          <w:sz w:val="24"/>
          <w:szCs w:val="24"/>
        </w:rPr>
        <w:t>4) решения по иным вопросам, отнесенным к его компетенции федеральными законами, законами Республики Дагестан, уставом сельского поселения.</w:t>
      </w:r>
    </w:p>
    <w:p w:rsidR="005C5B02" w:rsidRPr="00D76C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CA6">
        <w:rPr>
          <w:rFonts w:ascii="Times New Roman" w:eastAsia="Times New Roman" w:hAnsi="Times New Roman" w:cs="Times New Roman"/>
          <w:sz w:val="24"/>
          <w:szCs w:val="24"/>
        </w:rPr>
        <w:t>7. Собрание депутатов сельского поселения принимает Регламент, регулирующий вопросы организации и деятельности Собрания депутатов сельского поселения.</w:t>
      </w:r>
    </w:p>
    <w:p w:rsidR="005C5B02" w:rsidRPr="00D76C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CA6">
        <w:rPr>
          <w:rFonts w:ascii="Times New Roman" w:eastAsia="Times New Roman" w:hAnsi="Times New Roman" w:cs="Times New Roman"/>
          <w:sz w:val="24"/>
          <w:szCs w:val="24"/>
        </w:rPr>
        <w:t>8. Расходы на обеспечение деятельности Собрания депутатов сельского поселения предусматриваются в бюджете сельского поселения.</w:t>
      </w:r>
    </w:p>
    <w:p w:rsidR="005C5B02" w:rsidRPr="009E33B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BA">
        <w:rPr>
          <w:rFonts w:ascii="Times New Roman" w:eastAsia="Times New Roman" w:hAnsi="Times New Roman" w:cs="Times New Roman"/>
          <w:sz w:val="24"/>
          <w:szCs w:val="24"/>
        </w:rPr>
        <w:t>9.  Собрание депутатов сельского поселения в целях формирования Собрания депутатов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Кизлярский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33BA">
        <w:rPr>
          <w:rFonts w:ascii="Times New Roman" w:hAnsi="Times New Roman"/>
          <w:sz w:val="24"/>
          <w:szCs w:val="24"/>
        </w:rPr>
        <w:t>район</w:t>
      </w:r>
      <w:r w:rsidRPr="009E33BA">
        <w:rPr>
          <w:rFonts w:ascii="Times New Roman" w:eastAsia="Times New Roman" w:hAnsi="Times New Roman" w:cs="Times New Roman"/>
          <w:sz w:val="24"/>
          <w:szCs w:val="24"/>
        </w:rPr>
        <w:t xml:space="preserve">»,  делегирует </w:t>
      </w:r>
      <w:r w:rsidR="007558A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558A0">
        <w:rPr>
          <w:rFonts w:ascii="Times New Roman" w:eastAsia="Times New Roman" w:hAnsi="Times New Roman" w:cs="Times New Roman"/>
          <w:sz w:val="24"/>
          <w:szCs w:val="24"/>
        </w:rPr>
        <w:t>дву</w:t>
      </w:r>
      <w:r>
        <w:rPr>
          <w:rFonts w:ascii="Times New Roman" w:eastAsia="Times New Roman" w:hAnsi="Times New Roman" w:cs="Times New Roman"/>
          <w:sz w:val="24"/>
          <w:szCs w:val="24"/>
        </w:rPr>
        <w:t>х)</w:t>
      </w:r>
      <w:r w:rsidRPr="009E33BA">
        <w:rPr>
          <w:rFonts w:ascii="Times New Roman" w:eastAsia="Times New Roman" w:hAnsi="Times New Roman" w:cs="Times New Roman"/>
          <w:sz w:val="24"/>
          <w:szCs w:val="24"/>
        </w:rPr>
        <w:t xml:space="preserve"> депутатов Собрания депутатов сельского поселения, избираемых из своего состава.</w:t>
      </w:r>
    </w:p>
    <w:p w:rsidR="005C5B02" w:rsidRPr="009E33B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BA">
        <w:rPr>
          <w:rFonts w:ascii="Times New Roman" w:eastAsia="Times New Roman" w:hAnsi="Times New Roman" w:cs="Times New Roman"/>
          <w:sz w:val="24"/>
          <w:szCs w:val="24"/>
        </w:rPr>
        <w:t>Порядок избрания депутатов, делегируемых в Собрание депутатов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Кизлярский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Pr="009E33BA">
        <w:rPr>
          <w:rFonts w:ascii="Times New Roman" w:eastAsia="Times New Roman" w:hAnsi="Times New Roman" w:cs="Times New Roman"/>
          <w:sz w:val="24"/>
          <w:szCs w:val="24"/>
        </w:rPr>
        <w:t>», устанавливается Регламентом Собрания депутатов.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>10. Вновь избранное Собрание депутатов сельского поселения собирается на первое заседание не позднее 30 дней со дня избрания Собрания депутатов сельского поселения в правомочном составе.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lastRenderedPageBreak/>
        <w:t>Первое заседание Собрания депутатов сельского поселения открывает и до избрания председателя сельского поселения ведет старейший по возрасту депутат.</w:t>
      </w:r>
    </w:p>
    <w:p w:rsidR="005C5B02" w:rsidRPr="009E33B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BA">
        <w:rPr>
          <w:rFonts w:ascii="Times New Roman" w:eastAsia="Times New Roman" w:hAnsi="Times New Roman" w:cs="Times New Roman"/>
          <w:sz w:val="24"/>
          <w:szCs w:val="24"/>
        </w:rPr>
        <w:t xml:space="preserve">11. В случае досрочного </w:t>
      </w:r>
      <w:proofErr w:type="gramStart"/>
      <w:r w:rsidRPr="009E33BA">
        <w:rPr>
          <w:rFonts w:ascii="Times New Roman" w:eastAsia="Times New Roman" w:hAnsi="Times New Roman" w:cs="Times New Roman"/>
          <w:sz w:val="24"/>
          <w:szCs w:val="24"/>
        </w:rPr>
        <w:t>прекращения полномочий депутата Собрания депутатов сельского</w:t>
      </w:r>
      <w:proofErr w:type="gramEnd"/>
      <w:r w:rsidRPr="009E33BA">
        <w:rPr>
          <w:rFonts w:ascii="Times New Roman" w:eastAsia="Times New Roman" w:hAnsi="Times New Roman" w:cs="Times New Roman"/>
          <w:sz w:val="24"/>
          <w:szCs w:val="24"/>
        </w:rPr>
        <w:t xml:space="preserve"> поселения, делегированного в Собрание депутатов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Кизлярский</w:t>
      </w:r>
      <w:proofErr w:type="spellEnd"/>
      <w:r w:rsidRPr="009E33BA">
        <w:rPr>
          <w:rFonts w:ascii="Times New Roman" w:hAnsi="Times New Roman"/>
          <w:sz w:val="24"/>
          <w:szCs w:val="24"/>
        </w:rPr>
        <w:t xml:space="preserve"> район</w:t>
      </w:r>
      <w:r w:rsidRPr="009E33BA">
        <w:rPr>
          <w:rFonts w:ascii="Times New Roman" w:eastAsia="Times New Roman" w:hAnsi="Times New Roman" w:cs="Times New Roman"/>
          <w:sz w:val="24"/>
          <w:szCs w:val="24"/>
        </w:rPr>
        <w:t>», Собрание депутатов сельского поселения в течение одного месяца избирает в состав Собрания депутатов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Кизлярский</w:t>
      </w:r>
      <w:proofErr w:type="spellEnd"/>
      <w:r w:rsidRPr="009E33BA">
        <w:rPr>
          <w:rFonts w:ascii="Times New Roman" w:hAnsi="Times New Roman"/>
          <w:sz w:val="24"/>
          <w:szCs w:val="24"/>
        </w:rPr>
        <w:t xml:space="preserve"> район</w:t>
      </w:r>
      <w:r w:rsidRPr="009E33BA">
        <w:rPr>
          <w:rFonts w:ascii="Times New Roman" w:eastAsia="Times New Roman" w:hAnsi="Times New Roman" w:cs="Times New Roman"/>
          <w:sz w:val="24"/>
          <w:szCs w:val="24"/>
        </w:rPr>
        <w:t>» другого депутата.</w:t>
      </w:r>
    </w:p>
    <w:p w:rsidR="005C5B02" w:rsidRPr="009E33B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Структура Собрания депутатов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 Собрание депутатов самостоятельно определяет свою структуру.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>2. Собрание депутатов сельского поселения возглавляет Председатель, избираемый депутатами на первом заседании Собрания депутатов сельского поселения из своего состава.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>3. Председатель Собрания депутатов сельского поселения избирается депутатами Собрания депутатов сельского поселения на срок полномочий Собрания депутатов сельского поселения в соответствии с Регламентом Собрания депутатов сельского поселения.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>Председатель Собрания депутатов сельского поселения руководит работой Собрания депутатов сельского поселения в соответствии с Регламентом Собрания депутатов сельского поселения.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>4. Председатель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поселения, подписывает решения Собрания депутатов сельского поселения.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>5. Собрание депутатов в целях осуществления своей деятельности и контроля вправе создавать постоянные и временные комиссии, рабочие группы.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Структура, порядок формирования, полномочия и организация работы комиссий, рабочих групп определяются Регламентом Собрания депутатов. </w:t>
      </w:r>
    </w:p>
    <w:p w:rsidR="005C5B02" w:rsidRPr="00EE143F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6. В случае </w:t>
      </w:r>
      <w:proofErr w:type="gramStart"/>
      <w:r w:rsidRPr="00EE143F">
        <w:rPr>
          <w:rFonts w:ascii="Times New Roman" w:eastAsia="Times New Roman" w:hAnsi="Times New Roman" w:cs="Times New Roman"/>
          <w:sz w:val="24"/>
          <w:szCs w:val="24"/>
        </w:rPr>
        <w:t>отсутствия председателя Собрания депутатов сельского поселения</w:t>
      </w:r>
      <w:proofErr w:type="gramEnd"/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 или невозможности выполнения им своих обязанностей его обязанности осуществляет один из депутатов Собрания депутатов сельского поселения в соответствии с Регламентом Собрания депутатов сельского поселения.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Компетенция Собрания депутатов сельского поселения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1. В исключительной компетенции Собрания депутатов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находятся: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1) принятие устава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внесение в него изменений и дополнений;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2) утверждение бюджета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и отчета о его исполнении;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4) утверждение стратегии социально-экономического развития муниципального образования;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5) определение порядка управления и распоряжения имуществом, находящимся в собственности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2D2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местного значения;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9) принятие решения об удалении Главы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отставку в предусмотренных Федеральным законом от 20.03.2025 № 33-ФЗ случаях;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10) утверждение правил благоустройства территории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11) заслушивание ежегодных отчетов Главы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 результатах его деятельности, деятельности администрации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 иных подведомственных Главе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органов местного самоуправления, в том числе о решении вопросов, поставленных Собранием депутатов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823A3E">
        <w:rPr>
          <w:rFonts w:ascii="Times New Roman" w:hAnsi="Times New Roman" w:cs="Times New Roman"/>
          <w:sz w:val="24"/>
          <w:szCs w:val="24"/>
        </w:rPr>
        <w:t xml:space="preserve">Иные полномочия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EE143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определяются федеральными законами и принимаемыми в соответствии с ними конституци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законами </w:t>
      </w:r>
      <w:r w:rsidRPr="0091287F">
        <w:rPr>
          <w:rFonts w:ascii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настоящим У</w:t>
      </w:r>
      <w:r w:rsidRPr="00823A3E">
        <w:rPr>
          <w:rFonts w:ascii="Times New Roman" w:hAnsi="Times New Roman" w:cs="Times New Roman"/>
          <w:sz w:val="24"/>
          <w:szCs w:val="24"/>
        </w:rPr>
        <w:t>ставом.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9A53E4">
        <w:rPr>
          <w:rFonts w:ascii="Times New Roman" w:eastAsia="Calibri" w:hAnsi="Times New Roman" w:cs="Times New Roman"/>
          <w:b/>
          <w:bCs/>
          <w:sz w:val="24"/>
          <w:szCs w:val="24"/>
        </w:rPr>
        <w:t>Полномочия председателя Собрания депутатов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Председатель Собрания депутатов сельского поселения: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1) председательствует на заседаниях Собрания депутатов сельского поселения, созывает сессии Собрания депутатов сельского поселения, доводит до сведения депутатов время и место проведения заседания, а также проект повестки дня;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2) организует работу Собрания депутатов сельского поселения, комиссий (комитетов);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3) ведет заседания депутатов Собрания депутатов сельского поселения;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4) осуществляет руководство подготовкой заседания Собрания депутатов сельского поселения;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5) формирует и подписывает повестку </w:t>
      </w:r>
      <w:proofErr w:type="gramStart"/>
      <w:r w:rsidRPr="00AB175A">
        <w:rPr>
          <w:rFonts w:ascii="Times New Roman" w:eastAsia="Times New Roman" w:hAnsi="Times New Roman" w:cs="Times New Roman"/>
          <w:sz w:val="24"/>
          <w:szCs w:val="24"/>
        </w:rPr>
        <w:t>дня заседания Собрания депутатов сельского поселения</w:t>
      </w:r>
      <w:proofErr w:type="gramEnd"/>
      <w:r w:rsidRPr="00AB17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6) направляет поступившие в Собрания депутатов сельского поселения проекты решений Собрания депутатов сельского поселения и материалы к ним в комиссии (комитеты) Собрания депутатов сельского поселения  по вопросам их ведения;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7) направляет нормативные правовые акты на подписание и обнародование Главе сельского поселения; 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8) координирует деятельность комиссий (комитетов) Собрания депутатов сельского поселения;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9) без доверенности представляет интересы Собрания депутатов сельского поселения в судах, выдает доверенности от имени Собрания депутатов сельского поселения;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10) принимает меры по обеспечению гласности и учету мнения населения в работе Собрания депутатов сельского поселения;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11) рассматривает обращения, поступившие в Собрания депутатов сельского поселения, ведет прием граждан;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12) издает постановления и распоряжения по вопросам организации деятельности Собрания депутатов сельского поселения, подписывает решения Собрания депутатов сельского поселения; 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13) подписывает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решения,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протоколы заседания Собрания депутатов сельского поселения;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14) оказывает содействие депутатам Собрания депутатов сельского поселения в осуществлении ими депутатских полномочий;</w:t>
      </w:r>
    </w:p>
    <w:p w:rsidR="005C5B02" w:rsidRPr="00AB175A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75A">
        <w:rPr>
          <w:rFonts w:ascii="Times New Roman" w:eastAsia="Times New Roman" w:hAnsi="Times New Roman" w:cs="Times New Roman"/>
          <w:sz w:val="24"/>
          <w:szCs w:val="24"/>
        </w:rPr>
        <w:t>15) осуществляет иные полномочия в соответствии с Регламентом Собрания депутатов сельского поселения и настоящим Уставом.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Статья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Досрочное прекращение полномочий Собрания депутатов сельского поселения</w:t>
      </w:r>
    </w:p>
    <w:p w:rsidR="005C5B02" w:rsidRPr="00BA08DC" w:rsidRDefault="005C5B02" w:rsidP="005C5B02">
      <w:pPr>
        <w:pStyle w:val="a6"/>
        <w:spacing w:after="0" w:line="320" w:lineRule="exact"/>
        <w:ind w:firstLine="567"/>
        <w:contextualSpacing/>
        <w:jc w:val="both"/>
        <w:rPr>
          <w:b w:val="0"/>
          <w:sz w:val="24"/>
          <w:szCs w:val="24"/>
        </w:rPr>
      </w:pPr>
      <w:r w:rsidRPr="00BA08DC">
        <w:rPr>
          <w:b w:val="0"/>
          <w:sz w:val="24"/>
          <w:szCs w:val="24"/>
        </w:rPr>
        <w:t>1. Полномочия депутатов Собрания депутатов сельского поселения</w:t>
      </w:r>
      <w:r w:rsidRPr="00AB175A">
        <w:rPr>
          <w:sz w:val="24"/>
          <w:szCs w:val="24"/>
        </w:rPr>
        <w:t xml:space="preserve"> </w:t>
      </w:r>
      <w:r w:rsidRPr="00BA08DC">
        <w:rPr>
          <w:b w:val="0"/>
          <w:sz w:val="24"/>
          <w:szCs w:val="24"/>
        </w:rPr>
        <w:t>прекращаются досрочно в следующих случаях: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1) вступление в силу закона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>о его роспуске;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2) принятие указанным органом в порядке, определенном уставом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решения о самороспуске;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3) вступление в силу решения соответственно верховного суда республики, о неправомочности данного состава депутатов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в том числе в связи со сложением депутатами своих полномочий;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4) преобразование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осуществляемое в соответствии с частями 6 и </w:t>
      </w:r>
      <w:hyperlink r:id="rId8" w:history="1">
        <w:r w:rsidRPr="00823A3E">
          <w:rPr>
            <w:rFonts w:ascii="Times New Roman" w:hAnsi="Times New Roman" w:cs="Times New Roman"/>
            <w:sz w:val="24"/>
            <w:szCs w:val="24"/>
          </w:rPr>
          <w:t>7 статьи 12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№ 33-ФЗ;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5) увеличение численности избирателей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более чем на 25 процентов;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6)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2. В случае вступления в силу закона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о роспуске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его полномочия прекращаются досрочно со дня вступления в силу закона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>о его роспуске.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вносит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в законодательный орган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проект закона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 роспуске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течение трех месяцев со дня вступления в силу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решения суда, установившего: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1) факт принятия Собранием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нормативного правового акта, противоречащего </w:t>
      </w:r>
      <w:hyperlink r:id="rId9" w:history="1">
        <w:r w:rsidRPr="00823A3E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конституционным законам, федеральным законам, конституции, законам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, уставу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при условии, что Собрание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исполнению решения суда, в том числе не отменил соответствующий нормативный правовой акт;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"/>
      <w:bookmarkEnd w:id="1"/>
      <w:r w:rsidRPr="00823A3E">
        <w:rPr>
          <w:rFonts w:ascii="Times New Roman" w:hAnsi="Times New Roman" w:cs="Times New Roman"/>
          <w:sz w:val="24"/>
          <w:szCs w:val="24"/>
        </w:rPr>
        <w:t xml:space="preserve">2) что избранный в правомочном составе Собрание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течение трех месяцев подряд не проводил заседание;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"/>
      <w:bookmarkEnd w:id="2"/>
      <w:r w:rsidRPr="00823A3E">
        <w:rPr>
          <w:rFonts w:ascii="Times New Roman" w:hAnsi="Times New Roman" w:cs="Times New Roman"/>
          <w:sz w:val="24"/>
          <w:szCs w:val="24"/>
        </w:rPr>
        <w:t xml:space="preserve">3) что вновь избранный в правомочном составе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течение трех месяцев подряд со дня его избрания не проводил заседание.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4. Закон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о роспуске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может быть обжалован в судебном порядке в течение 10 дней со дня вступления в силу.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Депутаты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распущенного на основании </w:t>
      </w:r>
      <w:hyperlink w:anchor="Par3" w:history="1">
        <w:r w:rsidRPr="00823A3E">
          <w:rPr>
            <w:rFonts w:ascii="Times New Roman" w:hAnsi="Times New Roman" w:cs="Times New Roman"/>
            <w:sz w:val="24"/>
            <w:szCs w:val="24"/>
          </w:rPr>
          <w:t>пунктов 2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4" w:history="1">
        <w:r w:rsidRPr="00823A3E">
          <w:rPr>
            <w:rFonts w:ascii="Times New Roman" w:hAnsi="Times New Roman" w:cs="Times New Roman"/>
            <w:sz w:val="24"/>
            <w:szCs w:val="24"/>
          </w:rPr>
          <w:t>3 части 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статьи, вправе в течение 10 дней со дня вступления в силу закона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о роспуске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обратиться в суд с заявлением для установления факта отсутствия их вины за </w:t>
      </w:r>
      <w:proofErr w:type="spellStart"/>
      <w:r w:rsidRPr="00823A3E">
        <w:rPr>
          <w:rFonts w:ascii="Times New Roman" w:hAnsi="Times New Roman" w:cs="Times New Roman"/>
          <w:sz w:val="24"/>
          <w:szCs w:val="24"/>
        </w:rPr>
        <w:t>непроведение</w:t>
      </w:r>
      <w:proofErr w:type="spellEnd"/>
      <w:r w:rsidRPr="00823A3E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правомочного заседания в течение трех месяцев подряд.</w:t>
      </w:r>
      <w:proofErr w:type="gramEnd"/>
    </w:p>
    <w:p w:rsidR="005C5B02" w:rsidRPr="00823A3E" w:rsidRDefault="005C5B02" w:rsidP="005C5B0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6. Досрочное прекращение полномочий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влечет досрочное прекращение полномочий его депутатов.</w:t>
      </w:r>
    </w:p>
    <w:p w:rsidR="005C5B02" w:rsidRDefault="005C5B02" w:rsidP="005C5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. В случае досрочного прекращения полномочий Собрания депутатов </w:t>
      </w:r>
      <w:r w:rsidRPr="00AB175A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, досрочные выборы в указанное Собрание депутатов сельского поселения проводятся в сроки, установленные Федеральным законом от 12.06.2002г.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67-ФЗ.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Депутат Собрания депутатов сельского поселения</w:t>
      </w:r>
    </w:p>
    <w:p w:rsidR="005C5B02" w:rsidRPr="008D5989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989">
        <w:rPr>
          <w:rFonts w:ascii="Times New Roman" w:eastAsia="Times New Roman" w:hAnsi="Times New Roman" w:cs="Times New Roman"/>
          <w:sz w:val="24"/>
          <w:szCs w:val="24"/>
        </w:rPr>
        <w:t>1. Депутатом Собрания депутатов сельского поселения может быть избран гражданин Российской Федерации, обладающий пассивным избирательным правом.</w:t>
      </w:r>
    </w:p>
    <w:p w:rsidR="005C5B02" w:rsidRPr="008D5989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989">
        <w:rPr>
          <w:rFonts w:ascii="Times New Roman" w:eastAsia="Times New Roman" w:hAnsi="Times New Roman" w:cs="Times New Roman"/>
          <w:sz w:val="24"/>
          <w:szCs w:val="24"/>
        </w:rPr>
        <w:lastRenderedPageBreak/>
        <w:t>2. Депутату Собрания депутатов сельского поселения обеспечиваются условия для беспрепятственного осуществления своих полномочий.</w:t>
      </w:r>
    </w:p>
    <w:p w:rsidR="005C5B02" w:rsidRPr="008D5989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3. Депутаты Собрания депутатов сельского поселения избираются на срок полномочий Собрания депутатов сельского поселения. Полномочия депутата начинаются со дня его избрания и прекращаются со дня </w:t>
      </w:r>
      <w:proofErr w:type="gramStart"/>
      <w:r w:rsidRPr="008D5989">
        <w:rPr>
          <w:rFonts w:ascii="Times New Roman" w:eastAsia="Times New Roman" w:hAnsi="Times New Roman" w:cs="Times New Roman"/>
          <w:sz w:val="24"/>
          <w:szCs w:val="24"/>
        </w:rPr>
        <w:t>проведения первого заседания Собрания депутатов сельского поселения нового созыва</w:t>
      </w:r>
      <w:proofErr w:type="gramEnd"/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 в правомочном составе.</w:t>
      </w:r>
    </w:p>
    <w:p w:rsidR="005C5B02" w:rsidRPr="008D5989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Депутат осуществляет свою деятельность, как правило, на непостоянной основе.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На постоянной основе могут работать не более 10 процентов депутатов от установленной численности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8D5989">
        <w:rPr>
          <w:rFonts w:ascii="Times New Roman" w:hAnsi="Times New Roman" w:cs="Times New Roman"/>
          <w:sz w:val="24"/>
          <w:szCs w:val="24"/>
        </w:rPr>
        <w:t xml:space="preserve">Депутат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D5989">
        <w:rPr>
          <w:rFonts w:ascii="Times New Roman" w:hAnsi="Times New Roman" w:cs="Times New Roman"/>
          <w:sz w:val="24"/>
          <w:szCs w:val="24"/>
        </w:rPr>
        <w:t xml:space="preserve"> не может одновременно исполнять полномочия депутата представительного органа иного муниципального образования, за исключением случаев, установленных Федеральным законом от 20.03.2025 № 33-ФЗ, другими федеральными законами.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Полномочия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23A3E">
        <w:rPr>
          <w:rFonts w:ascii="Times New Roman" w:hAnsi="Times New Roman" w:cs="Times New Roman"/>
          <w:sz w:val="24"/>
          <w:szCs w:val="24"/>
        </w:rPr>
        <w:t>епутат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20.03.2025 № 33-ФЗ.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проводится по решению Главы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законом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При выявлении в результате проверки, проведенной в соответствии с </w:t>
      </w:r>
      <w:hyperlink r:id="rId10" w:history="1">
        <w:r w:rsidRPr="00823A3E">
          <w:rPr>
            <w:rFonts w:ascii="Times New Roman" w:hAnsi="Times New Roman" w:cs="Times New Roman"/>
            <w:sz w:val="24"/>
            <w:szCs w:val="24"/>
          </w:rPr>
          <w:t>частью 6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статьи, фактов несоблюдения ограничений, запретов, неисполнения обязанностей, которые установлены законодательством Российской Федерации о противодействии коррупции,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обращается с заявлением о досрочном прекращении полномочий депутата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или применении в отношении указанного лица иной меры ответственности в орган местного самоуправления, уполномоченный принимать соответствующее решение, или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в суд.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предупреждение;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2) освобождение депутата от должности в Собрании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 лишением права занимать должности в Собрании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до прекращения срока его полномочий;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4) запрет занимать должности в Собрании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до прекращения срока его полномочий;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5) запрет исполнять полномочия на постоянной основе до прекращения срока его полномочий.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Депутат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20.03.2025 № 33-ФЗ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</w:t>
      </w:r>
      <w:r w:rsidRPr="00823A3E">
        <w:rPr>
          <w:rFonts w:ascii="Times New Roman" w:hAnsi="Times New Roman" w:cs="Times New Roman"/>
          <w:sz w:val="24"/>
          <w:szCs w:val="24"/>
        </w:rPr>
        <w:lastRenderedPageBreak/>
        <w:t>признается следствием не зависящих от них обстоятельств в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, предусмотренном </w:t>
      </w:r>
      <w:hyperlink r:id="rId11" w:history="1">
        <w:r w:rsidRPr="00823A3E">
          <w:rPr>
            <w:rFonts w:ascii="Times New Roman" w:hAnsi="Times New Roman" w:cs="Times New Roman"/>
            <w:sz w:val="24"/>
            <w:szCs w:val="24"/>
          </w:rPr>
          <w:t>частями 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 w:history="1">
        <w:r w:rsidRPr="00823A3E">
          <w:rPr>
            <w:rFonts w:ascii="Times New Roman" w:hAnsi="Times New Roman" w:cs="Times New Roman"/>
            <w:sz w:val="24"/>
            <w:szCs w:val="24"/>
          </w:rPr>
          <w:t>6 статьи 13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23A3E">
        <w:rPr>
          <w:rFonts w:ascii="Times New Roman" w:hAnsi="Times New Roman" w:cs="Times New Roman"/>
          <w:sz w:val="24"/>
          <w:szCs w:val="24"/>
        </w:rPr>
        <w:t xml:space="preserve"> 273-ФЗ "О противодействии коррупции".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23A3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Гарантии прав депутата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при привлечении их к уголовной или административной ответственности, задержании, аресте, обыске, допросе, совершении в отношении их иных уголовно-процессуальных и административно-процессуальных действий, а также при проведении оперативно-р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23A3E">
        <w:rPr>
          <w:rFonts w:ascii="Times New Roman" w:hAnsi="Times New Roman" w:cs="Times New Roman"/>
          <w:sz w:val="24"/>
          <w:szCs w:val="24"/>
        </w:rPr>
        <w:t xml:space="preserve">зыскных мероприятий в отношении депутата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занимаемого ими жилого и (или) служебного помещения, их багажа, личных и служебных транспортных средств, переписки, используемых ими средств связи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>, принадлежащих им документов устанавливаются федеральными законами.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23A3E">
        <w:rPr>
          <w:rFonts w:ascii="Times New Roman" w:hAnsi="Times New Roman" w:cs="Times New Roman"/>
          <w:sz w:val="24"/>
          <w:szCs w:val="24"/>
        </w:rPr>
        <w:t xml:space="preserve">. Депутат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не может быть привлечен к уголовной или административной ответственности за высказанное мнение, позицию, выраженную при голосовании, и другие действия, соответствующие статусу депутата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в том числе по истечении срока их полномочий. Данное положение не распространяется на случаи, если депутатом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23A3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Не является основанием для привлечения к ответственности депутата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Осуществляющий свои полномочия на постоянной основе депутат не вправе: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 законом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в) представление на безвозмездной основе интересов муниципального образования в совете муниципальных образований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иных объединениях муниципальных образований, а также в их органах управления;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>управления находящимися в муниципальной собственности акциями (долями в уставном капитале);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23A3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823A3E">
        <w:rPr>
          <w:rFonts w:ascii="Times New Roman" w:eastAsia="Times New Roman" w:hAnsi="Times New Roman" w:cs="Times New Roman"/>
          <w:sz w:val="24"/>
          <w:szCs w:val="24"/>
        </w:rPr>
        <w:t>) иные случаи, предусмотренные федеральными законами;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Депутату для осуществления своих полномочий на непостоянной основе гарантируется освобождение работодателем от работы с сохранением места работы (должности) на период продолжительностью в совокупности __(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менее двух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более шести) рабочих дней в месяц.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cr/>
        <w:t xml:space="preserve">        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Депутату Собрания депутатов </w:t>
      </w:r>
      <w:r w:rsidRPr="008D598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предоставляются гарантии предусмотренные статьей 26 Федерального закона от 20.03.2025 № 33-ФЗ.</w:t>
      </w:r>
    </w:p>
    <w:p w:rsidR="005C5B02" w:rsidRPr="008D5989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26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Досрочное прекращение </w:t>
      </w:r>
      <w:proofErr w:type="gramStart"/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полномочий депутата Собрания депутатов сельского поселения</w:t>
      </w:r>
      <w:proofErr w:type="gramEnd"/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Полномочия депутата Собрания депутатов сельского поселения прекращаются досрочно в случае: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1) смерти;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2) отставки по собственному желанию;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3) признания судом недееспособным или ограниченно дееспособным;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4) признания судом безвестно отсутствующим или объявления умершим;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5) вступления в отношении его в законную силу обвинительного приговора суда;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6) выезда за пределы Российской Федерации на постоянное место жительства;</w:t>
      </w:r>
    </w:p>
    <w:p w:rsidR="005C5B02" w:rsidRPr="00CF2AB8" w:rsidRDefault="005C5B02" w:rsidP="005C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2AB8">
        <w:rPr>
          <w:rFonts w:ascii="Times New Roman" w:hAnsi="Times New Roman" w:cs="Times New Roman"/>
          <w:sz w:val="24"/>
          <w:szCs w:val="24"/>
        </w:rPr>
        <w:t xml:space="preserve">7)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</w:t>
      </w:r>
      <w:r w:rsidRPr="00CF2AB8">
        <w:rPr>
          <w:rFonts w:ascii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досрочного прекращения полномочий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9) призыва на военную службу или направления на заменяющую ее альтернативную гражданскую службу;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10) приобретения статуса иностранного агента;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11) в иных случаях, установленных Федеральным законом от 20.03.2025 № 33-ФЗ и иными федеральными законами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Полномочия депутата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прекращаются досрочно решением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случае отсутствия депутата без уважительных причин на всех заседаниях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течение шести месяцев подряд.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3. Депутат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в отношении которого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hAnsi="Times New Roman" w:cs="Times New Roman"/>
          <w:sz w:val="24"/>
          <w:szCs w:val="24"/>
        </w:rPr>
        <w:t xml:space="preserve">принято решение о досрочном прекращении полномочий депутата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вправе обратиться с заявлением об обжаловании указанного решения в суд в течение 10 дней со дня официального опубликования указанного решения.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lastRenderedPageBreak/>
        <w:t>4. В случае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если депутат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полномочия которого прекращены досрочно на основании решения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 досрочном прекращении полномочий депутата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обжалует указанное решение в судебном порядке,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не вправе принимать решение о назначении дополнительных выборов депутатов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до вступления решения суда в законную силу.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5. Решение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заседаниями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- не позднее чем через три месяца со дня появления такого основания.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6. В случае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если решение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 досрочном прекращении полномочий депутата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по основанию, предусмотренному пунктом 2 части 1 настоящей статьи, не принято в сроки, предусмотренные частью 5 настоящей статьи, депутат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вправе обратиться в суд с заявлением об обжаловании бездействия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порядке, предусмотренном процессуальным законодательством.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7. В случае обращения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 заявлением о досрочном прекращении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полномочий депутата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днем появления основания для досрочного прекращения полномочий является день поступления в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данного заявления.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27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Глава сельского поселения</w:t>
      </w:r>
    </w:p>
    <w:p w:rsidR="005C5B02" w:rsidRDefault="005C5B02" w:rsidP="005C5B02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является высшим должностным лицом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наделенным собственными полномочиями по решению вопросов местного значения.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свою деятельность на постоянной основе.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Полномочия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а начинаются со дня его вступления в должность в торжественной обстановке и прекращаются в день вступления в должность вновь избранного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0D2A9C" w:rsidRDefault="005C5B02" w:rsidP="005C5B02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2A9C">
        <w:rPr>
          <w:rFonts w:ascii="Times New Roman" w:eastAsia="Times New Roman" w:hAnsi="Times New Roman" w:cs="Times New Roman"/>
          <w:sz w:val="24"/>
          <w:szCs w:val="24"/>
        </w:rPr>
        <w:t>3. Глава сельского поселения избирается Собранием депутатов сельского поселения из числа кандидатов, представленных конкурсной комиссией по результатам конкурса сроком на 5 лет.</w:t>
      </w:r>
    </w:p>
    <w:p w:rsidR="005C5B02" w:rsidRPr="00446C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2A9C">
        <w:rPr>
          <w:rFonts w:ascii="Times New Roman" w:eastAsia="Times New Roman" w:hAnsi="Times New Roman" w:cs="Times New Roman"/>
          <w:sz w:val="24"/>
          <w:szCs w:val="24"/>
        </w:rPr>
        <w:t>3. Порядок проведения конкурса по отбору кандидатур на должность главы сельского поселения устанавливается Собранием депутатов сельского поселения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 xml:space="preserve">. Порядок проведения конкурса должен предусматривать опубликование условий конкурса, сведений о дате, времени и месте его проведения не </w:t>
      </w:r>
      <w:proofErr w:type="gramStart"/>
      <w:r w:rsidRPr="00446CE4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446CE4">
        <w:rPr>
          <w:rFonts w:ascii="Times New Roman" w:eastAsia="Times New Roman" w:hAnsi="Times New Roman" w:cs="Times New Roman"/>
          <w:sz w:val="24"/>
          <w:szCs w:val="24"/>
        </w:rPr>
        <w:t xml:space="preserve"> чем за 20 дней до дня проведения конкурса.</w:t>
      </w:r>
    </w:p>
    <w:p w:rsidR="005C5B02" w:rsidRPr="00446C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E4">
        <w:rPr>
          <w:rFonts w:ascii="Times New Roman" w:eastAsia="Times New Roman" w:hAnsi="Times New Roman" w:cs="Times New Roman"/>
          <w:sz w:val="24"/>
          <w:szCs w:val="24"/>
        </w:rPr>
        <w:t xml:space="preserve"> Кандидатом на должность главы сельского поселения может быть гражданин, который на день</w:t>
      </w:r>
      <w:r w:rsidRPr="00B3321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B3321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D2A9C">
        <w:rPr>
          <w:rFonts w:ascii="Times New Roman" w:eastAsia="Times New Roman" w:hAnsi="Times New Roman" w:cs="Times New Roman"/>
          <w:sz w:val="24"/>
          <w:szCs w:val="24"/>
        </w:rPr>
        <w:t>Собрани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0D2A9C">
        <w:rPr>
          <w:rFonts w:ascii="Times New Roman" w:eastAsia="Times New Roman" w:hAnsi="Times New Roman" w:cs="Times New Roman"/>
          <w:sz w:val="24"/>
          <w:szCs w:val="24"/>
        </w:rPr>
        <w:t xml:space="preserve"> депутатов сельского поселения</w:t>
      </w:r>
      <w:r w:rsidRPr="00B3321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 xml:space="preserve">кандидатов на должность главы сельского поселения не имеет в соответствии с Федеральным законом от 12 июня 2002 года № 67-ФЗ ограничений пассивного избирательного права. </w:t>
      </w:r>
    </w:p>
    <w:p w:rsidR="005C5B02" w:rsidRPr="00446C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E4">
        <w:rPr>
          <w:rFonts w:ascii="Times New Roman" w:eastAsia="Times New Roman" w:hAnsi="Times New Roman" w:cs="Times New Roman"/>
          <w:sz w:val="24"/>
          <w:szCs w:val="24"/>
        </w:rPr>
        <w:t>Общее число членов конкурсной комиссии в сельском поселении устанавливается Собранием депутатов сельского поселения.</w:t>
      </w:r>
    </w:p>
    <w:p w:rsidR="005C5B02" w:rsidRPr="00446C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E4">
        <w:rPr>
          <w:rFonts w:ascii="Times New Roman" w:eastAsia="Times New Roman" w:hAnsi="Times New Roman" w:cs="Times New Roman"/>
          <w:sz w:val="24"/>
          <w:szCs w:val="24"/>
        </w:rPr>
        <w:t>В сельском поселении половина членов конкурсной комиссии назначается Собранием депутатов сельского поселения, а другая половина – Главой муниципального района.</w:t>
      </w:r>
    </w:p>
    <w:p w:rsidR="005C5B02" w:rsidRPr="00446C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E4">
        <w:rPr>
          <w:rFonts w:ascii="Times New Roman" w:eastAsia="Times New Roman" w:hAnsi="Times New Roman" w:cs="Times New Roman"/>
          <w:sz w:val="24"/>
          <w:szCs w:val="24"/>
        </w:rPr>
        <w:t xml:space="preserve">4. Собранию депутатов сельского поселения для проведения голосования по избранию </w:t>
      </w: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лавы сельского поселения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D2A9C">
        <w:rPr>
          <w:rFonts w:ascii="Times New Roman" w:eastAsia="Times New Roman" w:hAnsi="Times New Roman" w:cs="Times New Roman"/>
          <w:sz w:val="24"/>
          <w:szCs w:val="24"/>
        </w:rPr>
        <w:t xml:space="preserve">числа кандидатов, представленных конкурсной </w:t>
      </w:r>
      <w:r w:rsidRPr="000D2A9C">
        <w:rPr>
          <w:rFonts w:ascii="Times New Roman" w:eastAsia="Times New Roman" w:hAnsi="Times New Roman" w:cs="Times New Roman"/>
          <w:sz w:val="24"/>
          <w:szCs w:val="24"/>
        </w:rPr>
        <w:lastRenderedPageBreak/>
        <w:t>комиссией по результатам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3321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представляется не менее двух зарегистрированных конкурсной комиссией кандидатов.</w:t>
      </w:r>
    </w:p>
    <w:p w:rsidR="005C5B02" w:rsidRPr="00446C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E4">
        <w:rPr>
          <w:rFonts w:ascii="Times New Roman" w:eastAsia="Times New Roman" w:hAnsi="Times New Roman" w:cs="Times New Roman"/>
          <w:sz w:val="24"/>
          <w:szCs w:val="24"/>
        </w:rPr>
        <w:t xml:space="preserve">5. Требования к профессиональному образованию и (или) профессиональным знаниям и навыкам, которые </w:t>
      </w:r>
      <w:proofErr w:type="gramStart"/>
      <w:r w:rsidRPr="00446CE4">
        <w:rPr>
          <w:rFonts w:ascii="Times New Roman" w:eastAsia="Times New Roman" w:hAnsi="Times New Roman" w:cs="Times New Roman"/>
          <w:sz w:val="24"/>
          <w:szCs w:val="24"/>
        </w:rPr>
        <w:t>являются предпочтительными для осуществления главой сельского поселения полномочий по решению вопросов местного значения предусмотрены</w:t>
      </w:r>
      <w:proofErr w:type="gramEnd"/>
      <w:r w:rsidRPr="00446CE4">
        <w:rPr>
          <w:rFonts w:ascii="Times New Roman" w:eastAsia="Times New Roman" w:hAnsi="Times New Roman" w:cs="Times New Roman"/>
          <w:sz w:val="24"/>
          <w:szCs w:val="24"/>
        </w:rPr>
        <w:t xml:space="preserve"> условиями конкурса в Положение о порядке проведения  конкурса по отбору кандидатур на должность Главы муниципального  образования.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BA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возглавляет администрацию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на принципах единоначалия с соответствующей компетенцией и полномочиями.</w:t>
      </w:r>
    </w:p>
    <w:p w:rsidR="005C5B02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не может одновременно исполнять полномочия Председателя Собрания депутатов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6D67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gramStart"/>
      <w:r w:rsidRPr="00886D67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не может быть сенатором Российской Федерации, депутатом Государственной Думы Федерального Собрания Российской Федерации,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депутатом законодательных органов субъектов Российской Федерации, замещать иные государственные должности Российской Федерации, государственные должности субъектов Российской Федерации, а также должности государственной гражданской службы и должности муниципальной службы, за исключением случаев, установленных Федеральным законом от 20.03.2025 № 33-ФЗ, иными федеральными законами.</w:t>
      </w:r>
      <w:proofErr w:type="gramEnd"/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23A3E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не может одновременно исполнять полномочия депутата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9.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не мо</w:t>
      </w:r>
      <w:r>
        <w:rPr>
          <w:rFonts w:ascii="Times New Roman" w:hAnsi="Times New Roman" w:cs="Times New Roman"/>
          <w:sz w:val="24"/>
          <w:szCs w:val="24"/>
        </w:rPr>
        <w:t>жет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образования, за исключением случаев, установленных Федеральным законом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от 20.03.2025 № 33-ФЗ</w:t>
      </w:r>
      <w:r w:rsidRPr="00823A3E">
        <w:rPr>
          <w:rFonts w:ascii="Times New Roman" w:hAnsi="Times New Roman" w:cs="Times New Roman"/>
          <w:sz w:val="24"/>
          <w:szCs w:val="24"/>
        </w:rPr>
        <w:t>, другими федеральными законами.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10.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должен соблюдать ограничения и запреты и исполнять обязанности, которые установлены </w:t>
      </w:r>
      <w:bookmarkStart w:id="3" w:name="P713"/>
      <w:bookmarkEnd w:id="3"/>
      <w:r w:rsidRPr="00823A3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 противодействии коррупции.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11. Полномочия Глав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20.03.2025 № 33-ФЗ.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12.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Главой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проводится по решению Главы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 законом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При выявлении в результате проверки, проведенной в соответствии с </w:t>
      </w:r>
      <w:hyperlink r:id="rId13" w:history="1">
        <w:r w:rsidRPr="00823A3E">
          <w:rPr>
            <w:rFonts w:ascii="Times New Roman" w:hAnsi="Times New Roman" w:cs="Times New Roman"/>
            <w:sz w:val="24"/>
            <w:szCs w:val="24"/>
          </w:rPr>
          <w:t>частью 12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статьи, фактов несоблюдения ограничений, запретов, неисполнения обязанностей, которые установлены законодательством Российской Федерации о противодействии коррупции,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обращается с заявлением о досрочном прекращении полномочий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Главы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или применении в отношении указанного лица иной меры ответственности в орган местного самоуправления, уполномоченный принимать соответствующее решение, или в суд.</w:t>
      </w:r>
      <w:proofErr w:type="gramEnd"/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14.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не может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15. К Главе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представившему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>искажение этих сведений является несущественным, могут быть применены следующие меры ответственности: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предупреждение;</w:t>
      </w:r>
    </w:p>
    <w:p w:rsidR="005C5B02" w:rsidRPr="00AE25C8" w:rsidRDefault="005C5B02" w:rsidP="005C5B02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25C8">
        <w:rPr>
          <w:rFonts w:ascii="Times New Roman" w:hAnsi="Times New Roman" w:cs="Times New Roman"/>
          <w:sz w:val="24"/>
          <w:szCs w:val="24"/>
        </w:rPr>
        <w:t xml:space="preserve">2) освобождение от </w:t>
      </w:r>
      <w:r w:rsidRPr="00AE25C8">
        <w:rPr>
          <w:rFonts w:ascii="Times New Roman" w:eastAsia="Times New Roman" w:hAnsi="Times New Roman" w:cs="Times New Roman"/>
          <w:sz w:val="24"/>
          <w:szCs w:val="24"/>
        </w:rPr>
        <w:t>должности</w:t>
      </w:r>
      <w:r w:rsidRPr="00AE25C8">
        <w:rPr>
          <w:rFonts w:ascii="Times New Roman" w:hAnsi="Times New Roman" w:cs="Times New Roman"/>
          <w:sz w:val="24"/>
          <w:szCs w:val="24"/>
        </w:rPr>
        <w:t xml:space="preserve"> с лишением права </w:t>
      </w:r>
      <w:r w:rsidRPr="00AE25C8">
        <w:rPr>
          <w:rFonts w:ascii="Times New Roman" w:eastAsia="Times New Roman" w:hAnsi="Times New Roman" w:cs="Times New Roman"/>
          <w:sz w:val="24"/>
          <w:szCs w:val="24"/>
        </w:rPr>
        <w:t>занимать должность</w:t>
      </w:r>
      <w:r w:rsidRPr="00AE25C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E25C8">
        <w:rPr>
          <w:rFonts w:ascii="Times New Roman" w:hAnsi="Times New Roman" w:cs="Times New Roman"/>
          <w:sz w:val="24"/>
          <w:szCs w:val="24"/>
        </w:rPr>
        <w:t>до прекращения срока его полномочий;</w:t>
      </w:r>
    </w:p>
    <w:p w:rsidR="005C5B02" w:rsidRPr="00AE25C8" w:rsidRDefault="005C5B02" w:rsidP="005C5B02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25C8">
        <w:rPr>
          <w:rFonts w:ascii="Times New Roman" w:hAnsi="Times New Roman" w:cs="Times New Roman"/>
          <w:sz w:val="24"/>
          <w:szCs w:val="24"/>
        </w:rPr>
        <w:t xml:space="preserve">3) запрет </w:t>
      </w:r>
      <w:r w:rsidRPr="00AE25C8">
        <w:rPr>
          <w:rFonts w:ascii="Times New Roman" w:eastAsia="Times New Roman" w:hAnsi="Times New Roman" w:cs="Times New Roman"/>
          <w:sz w:val="24"/>
          <w:szCs w:val="24"/>
        </w:rPr>
        <w:t>занимать должности</w:t>
      </w:r>
      <w:r w:rsidRPr="00AE25C8">
        <w:rPr>
          <w:rFonts w:ascii="Times New Roman" w:hAnsi="Times New Roman" w:cs="Times New Roman"/>
          <w:sz w:val="24"/>
          <w:szCs w:val="24"/>
        </w:rPr>
        <w:t xml:space="preserve"> </w:t>
      </w:r>
      <w:r w:rsidRPr="00AE25C8">
        <w:rPr>
          <w:rFonts w:ascii="Times New Roman" w:hAnsi="Times New Roman" w:cs="Times New Roman"/>
          <w:bCs/>
          <w:sz w:val="24"/>
          <w:szCs w:val="24"/>
        </w:rPr>
        <w:t>в соответствующем органе местного самоуправления</w:t>
      </w:r>
      <w:r w:rsidRPr="00AE25C8">
        <w:rPr>
          <w:rFonts w:ascii="Times New Roman" w:hAnsi="Times New Roman" w:cs="Times New Roman"/>
          <w:sz w:val="24"/>
          <w:szCs w:val="24"/>
        </w:rPr>
        <w:t xml:space="preserve"> до прекращения срока его полномочий.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16.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20.03.2025 № 33-ФЗ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823A3E">
          <w:rPr>
            <w:rFonts w:ascii="Times New Roman" w:hAnsi="Times New Roman" w:cs="Times New Roman"/>
            <w:sz w:val="24"/>
            <w:szCs w:val="24"/>
          </w:rPr>
          <w:t>частями 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- </w:t>
      </w:r>
      <w:hyperlink r:id="rId15" w:history="1">
        <w:r w:rsidRPr="00823A3E">
          <w:rPr>
            <w:rFonts w:ascii="Times New Roman" w:hAnsi="Times New Roman" w:cs="Times New Roman"/>
            <w:sz w:val="24"/>
            <w:szCs w:val="24"/>
          </w:rPr>
          <w:t>6 статьи 13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года N 273-ФЗ "О противодействии коррупции".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вправе вынести предупреждение, объявить выговор главе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Гарантии прав Главы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при привлечении их к уголовной или административной ответственности, задержании, аресте, обыске, допросе, совершении в отношении их иных уголовно-процессуальных и административно-процессуальных действий, а также при проведении оперативно-р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23A3E">
        <w:rPr>
          <w:rFonts w:ascii="Times New Roman" w:hAnsi="Times New Roman" w:cs="Times New Roman"/>
          <w:sz w:val="24"/>
          <w:szCs w:val="24"/>
        </w:rPr>
        <w:t xml:space="preserve">зыскных мероприятий в отношении Главы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занимаемого ими жилого и (или) служебного помещения, их багажа, личных и служебных транспортных средств, переписки, используемых ими средств связи, принадлежащих им документов устанавливаются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федеральными законами.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не может быть привлечен к уголовной или административной ответственности за высказанное мнение, позицию, выраженную при голосовании, и другие действия, соответствующие статусу Главы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в том числе по истечении срока их полномочий.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Данное положение не распространяется на случаи, если Главой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Не является основанием для привлечения к ответственности Главы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21.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не вправе: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законом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в) представление на безвозмездной основе интересов муниципального образования в совете муниципальных образований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иных объединениях муниципальных образований, а также в их органах управления;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23A3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823A3E">
        <w:rPr>
          <w:rFonts w:ascii="Times New Roman" w:eastAsia="Times New Roman" w:hAnsi="Times New Roman" w:cs="Times New Roman"/>
          <w:sz w:val="24"/>
          <w:szCs w:val="24"/>
        </w:rPr>
        <w:t>) иные случаи, предусмотренные федеральными законами;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22.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своей деятельности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подконтролен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 подотчетен населению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 Собранию депутатов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23.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представляет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Собранию депутатов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ежегодные отчеты о результатах своей деятельности, о результатах деятельности местной администрации и иных подведомственных ему органов местного самоуправления, в том числе о решении вопросов, поставленных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Собранию депутатов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4D5134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24. В случае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если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не может осуществлять 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служебной командировкой), </w:t>
      </w:r>
      <w:r w:rsidRPr="004D5134">
        <w:rPr>
          <w:rFonts w:ascii="Times New Roman" w:hAnsi="Times New Roman" w:cs="Times New Roman"/>
          <w:sz w:val="24"/>
          <w:szCs w:val="24"/>
        </w:rPr>
        <w:t xml:space="preserve">их временно исполняет </w:t>
      </w:r>
      <w:r w:rsidRPr="004D5134">
        <w:rPr>
          <w:rFonts w:ascii="Times New Roman" w:eastAsia="Times New Roman" w:hAnsi="Times New Roman" w:cs="Times New Roman"/>
          <w:sz w:val="24"/>
          <w:szCs w:val="24"/>
        </w:rPr>
        <w:t>заместитель Главы сельского поселения</w:t>
      </w:r>
      <w:r w:rsidRPr="004D5134">
        <w:rPr>
          <w:rFonts w:ascii="Times New Roman" w:hAnsi="Times New Roman" w:cs="Times New Roman"/>
          <w:sz w:val="24"/>
          <w:szCs w:val="24"/>
        </w:rPr>
        <w:t xml:space="preserve"> или муниципальный служащий уполномоченный по должностной инструкции.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739"/>
      <w:bookmarkEnd w:id="4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25. Главе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предоставляются гарантии предусмотренные статьей 26 Федерального закона от 20.03.2025 № 33-ФЗ.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28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Полномочия Главы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исключительной компетенции Главы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находятся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1) представительство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2) подписание и обнародование в порядке, установленном настоящим Уставом,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нормативных правовых актов, принятых Собранием депутатов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5C5B02" w:rsidRPr="00823A3E" w:rsidRDefault="005C5B02" w:rsidP="005C5B0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издание в пределах своих полномочий правовых актов;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4) право требования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созыва внеочередного заседания Собрания депутатов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возглавляя администрацию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A26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Pr="00446C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также осуществляет следующие полномочия: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организует выполнение решений Собрания депутатов сельского поселения в рамках своих полномочий;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обладает правом внесения в Собрание депутатов сельского поселения проектов муниципальных правовых актов;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представляет на утверждение Собрания депутатов сельского поселения проект бюджета сельского поселения и отчет об его исполнении;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представляет на рассмотрение Собрания депутатов сельского поселения проекты нормативных правовых актов о введении или отмене местных налогов и сборов, а также другие правовые акты, предусматривающие расходы, покрываемые за счет бюджета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исполняет бюджет сельского поселения, утвержденный Собранием депутатов сельского поселения, распоряжается средствами сельского поселения в соответствии с утвержденным Собранием депутатов сельского поселения бюджетом и бюджетным законодательством Российской Федерации;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формирует администрацию сельского поселения и руководит ее деятельностью в соответствии с настоящим Уставом и Положением об администрации;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) назначает и освобождает от должности заместителя Главы администрации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назначает и освобождает от должности сотрудников администрации сельского поселения и утверждает их должностные инструкции;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принимает меры поощрения и дисциплинарной ответственности к назначенным им должностным лицам;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представляет на утверждение Собрания депутатов сельского поселения планы и программы социально - экономического развития сельского поселения, отчеты об их исполнении;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заключает договоры и соглашения от имени сельского поселения, открывает счета в банках;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рассматривает отчеты и доклады руководителей органов администрации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организует проверку деятельности органов администрации сельского поселения в соответствии с федеральными законами, законами Республики Дагестан и настоящим Уставом;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 принимает меры по обеспечению и защите интересов сельского поселения в суде, арбитражном суде, а также соответствующих органах государственной власти и управления;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от имени сельского поселения подписывает исковые заявления в суды;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Республики Дагестан.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) в соответствии с федеральным законодательством и законодательством Республики Дагестан отменяет или приостанавливает действие распоряжений, принятых заместителем Главы администрации сельского поселения, в случае, если они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противоречат Конституции Российской Федерации, федеральным законам, Конституции Республики Дагестан, законам Республики Дагестан, настоящему Уставу, а также решениям Собрания депутатов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) утверждает уставы муниципальных предприятий и учреждений, назначает на контрактной основе и освобождает от занимаемой должности руководителей муниципальных предприятий и учреждений;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получает от предприятий, учреждений и организаций, расположенных на территории сельского поселения, сведения, необходимые для анализа социально - экономического развития сельского поселения в соответствии с установленным порядком;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координирует деятельность органов территориального общественного самоуправления;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вносит на рассмотрение Собрания депутатов сельского поселения проекты актов о внесении изменений и дополнений в Устав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возглавляет и координирует деятельность по предотвращению чрезвычайных ситуаций в сельском поселении и ликвидации их последствий;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) осуществляет личный прием граждан не реже одного раза в месяц, рассматривает предложения, заявления и жалобы граждан, принимает по ним решения;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29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Досрочное прекращение полномочий Главы сельского поселения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Полномочия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прекращаются досрочно в случаях</w:t>
      </w:r>
      <w:r w:rsidRPr="00823A3E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hyperlink r:id="rId16" w:history="1">
        <w:r w:rsidRPr="00823A3E">
          <w:rPr>
            <w:rFonts w:ascii="Times New Roman" w:hAnsi="Times New Roman" w:cs="Times New Roman"/>
            <w:sz w:val="24"/>
            <w:szCs w:val="24"/>
          </w:rPr>
          <w:t>частью 1 статьи 30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№ 33-ФЗ, а также в следующих случаях: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1) утрата доверия Президента Российской Федерации;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2) удаление в отставку;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3) отрешение от должности;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4) установленная в судебном порядке стойкая неспособность по состоянию здоровья осуществлять полномочия главы муниципального образования;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5) преобразование муниципального образования, осуществляемое в соответствии с </w:t>
      </w:r>
      <w:hyperlink r:id="rId17" w:history="1">
        <w:r w:rsidRPr="00823A3E">
          <w:rPr>
            <w:rFonts w:ascii="Times New Roman" w:hAnsi="Times New Roman" w:cs="Times New Roman"/>
            <w:sz w:val="24"/>
            <w:szCs w:val="24"/>
          </w:rPr>
          <w:t>частями 6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и 7 статьи 12 Федерального закона от 20.03.2025 № 33-ФЗ;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6) увеличение численности избирателей муниципального образования более чем на 25 процентов;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7)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20.03.2025 № 33-ФЗ вправе удалить Главу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отставку по инициативе депутатов или по инициативе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3. Основаниями для удаления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отставку являются: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1) решения, действия (бездействия)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повлекшие</w:t>
      </w:r>
      <w:r w:rsidRPr="00823A3E">
        <w:rPr>
          <w:rFonts w:ascii="Times New Roman" w:hAnsi="Times New Roman" w:cs="Times New Roman"/>
          <w:sz w:val="24"/>
          <w:szCs w:val="24"/>
        </w:rPr>
        <w:t xml:space="preserve"> за собой наступление последствий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а) если вследствие решений, действий (бездействия) органов местного самоуправления возникает просроченная задолженность муниципальных образований по исполнению своих долговых и (или) бюджетных обязательств, определенная в порядке, установленном Бюджетным </w:t>
      </w:r>
      <w:hyperlink r:id="rId18" w:history="1">
        <w:r w:rsidRPr="00823A3E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Российской Федерации, превышающая 30 процентов собственных доходов бюджетов муниципальных образований в последнем отчетном году, и (или) просроченная задолженность муниципальных образований по исполнению своих бюджетных обязательств, превышающая 40 процентов бюджетных ассигнований в отчетном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финансовом году, при условии выполнения бюджетных обязательств федерального бюджета и бюджетов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>в отношении бюджетов указанных муниципальных образований;</w:t>
      </w:r>
      <w:proofErr w:type="gramEnd"/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б)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</w:t>
      </w:r>
      <w:r w:rsidRPr="00823A3E">
        <w:rPr>
          <w:rFonts w:ascii="Times New Roman" w:hAnsi="Times New Roman" w:cs="Times New Roman"/>
          <w:sz w:val="24"/>
          <w:szCs w:val="24"/>
        </w:rPr>
        <w:lastRenderedPageBreak/>
        <w:t>Конституции Российской Федерации, федерального закона, иных нормативных правовых актов, установленные соответствующим судом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2) неисполнение в течение трех и более месяцев обязанностей по решению вопросов местного значения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осуществлению полномочий, предусмотренных федеральным законом от 20.03.2025 № 33-ФЗ, другими  федеральными законами, настоящим Уставом, и (или) обязанностей по обеспечению осуществления органами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отдельных государственных полномочий, переданных органам местного самоуправления федеральными законами и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3) неудовлетворительная оценка деятельности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по результатам его ежегодного отчета перед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данная два раза подряд;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4) несоблюдение ограничений, запретов, неисполнение обязанностей, которые установлены </w:t>
      </w:r>
      <w:hyperlink r:id="rId19" w:history="1">
        <w:r w:rsidRPr="00823A3E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Российской Федерации о противодействии коррупции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5) допущение Главой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администрацией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иными органами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 должностными лицами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систематическое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23A3E">
        <w:rPr>
          <w:rFonts w:ascii="Times New Roman" w:eastAsia="Times New Roman" w:hAnsi="Times New Roman" w:cs="Times New Roman"/>
          <w:sz w:val="24"/>
          <w:szCs w:val="24"/>
        </w:rPr>
        <w:t>недостижение</w:t>
      </w:r>
      <w:proofErr w:type="spell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показателей для оценки эффективности деятельности органов местного самоуправления. 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4. Инициатива депутатов 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отставку, выдвинутая не менее чем одной третью от установленной численности депутатов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оформляется в виде обращения, которое вносится в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Указанное обращение вносится вместе с проектом решения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отставку. О выдвижении данной инициативы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уведомляются не позднее дня, следующего за днем внесения указанного обращения в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5. Рассмотрение инициативы депутатов 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осуществляется с учетом мнения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при рассмотрении инициативы депутатов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предполагается рассмотрение вопросов, касающихся обеспечения осуществления органами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отдельных государственных полномочий, переданных органам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федеральными законами и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и (или) решений, действий (бездействия)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повлекших (повлекшего) наступление последствий, предусмотренных </w:t>
      </w:r>
      <w:hyperlink r:id="rId20" w:anchor="P1068" w:history="1">
        <w:r w:rsidRPr="00823A3E">
          <w:rPr>
            <w:rFonts w:ascii="Times New Roman" w:eastAsia="Times New Roman" w:hAnsi="Times New Roman" w:cs="Times New Roman"/>
            <w:sz w:val="24"/>
            <w:szCs w:val="24"/>
          </w:rPr>
          <w:t>подпунктом «а» и</w:t>
        </w:r>
        <w:proofErr w:type="gramEnd"/>
        <w:r w:rsidRPr="00823A3E">
          <w:rPr>
            <w:rFonts w:ascii="Times New Roman" w:eastAsia="Times New Roman" w:hAnsi="Times New Roman" w:cs="Times New Roman"/>
            <w:sz w:val="24"/>
            <w:szCs w:val="24"/>
          </w:rPr>
          <w:t xml:space="preserve"> «б» пункта 1</w:t>
        </w:r>
      </w:hyperlink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части 3 настоящей статьи, решение 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может быть принято только при согласии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7. Инициатива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Главы 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оформляется в виде обращения, которое вносится в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вместе с проектом соответствующего решения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. О выдвижении данной инициативы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уведомляется не позднее дня, следующего за днем внесения указанного обращения в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lastRenderedPageBreak/>
        <w:t xml:space="preserve">8. Инициатива об удалении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823A3E">
        <w:rPr>
          <w:rFonts w:ascii="Times New Roman" w:hAnsi="Times New Roman" w:cs="Times New Roman"/>
          <w:sz w:val="24"/>
          <w:szCs w:val="24"/>
        </w:rPr>
        <w:t xml:space="preserve">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в отставку по основанию, предусмотренному </w:t>
      </w:r>
      <w:hyperlink r:id="rId21" w:history="1">
        <w:r w:rsidRPr="00823A3E">
          <w:rPr>
            <w:rFonts w:ascii="Times New Roman" w:hAnsi="Times New Roman" w:cs="Times New Roman"/>
            <w:sz w:val="24"/>
            <w:szCs w:val="24"/>
          </w:rPr>
          <w:t>пунктом 6 части 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статьи, вносится в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. При этом такая инициатива может быть внесена в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Главой 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>не ранее чем через один год со дня вступления в должность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9. Рассмотрение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инициативы депутатов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осуществляется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течение одного месяца со дня внесения соответствующего обращения.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10. Решение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 отставку считается принятым, если за него проголосовало не менее двух третей от установленной численности депутатов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11. Решение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</w:t>
      </w: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подписывается председателем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12. При рассмотрении и принятии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решения 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отставку должны быть обеспечены: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1) заблаговременное получение им уведомления о дате и месте проведения соответствующего заседания, а также ознакомление с обращением депутатов или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Главы </w:t>
      </w:r>
      <w:r w:rsidRPr="00823A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 проектом решения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об удалении его в отставку;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предоставление ему возможности дать депутатам объяснения по поводу обстоятельств, выдвигаемых в качестве основания для удаления в отставку.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13. Решение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подлежит обнародованию не позднее чем через 5 дней со дня его принятия. 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14.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инициатива депутатов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отклонена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вопрос 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 отставку может быть вынесен на повторное рассмотрение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не ранее чем через 2 месяца со дня проведения заседания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на котором рассматривался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указанный вопрос.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15.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в отношении которого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указанного решения.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В случае досрочного прекращения полномочий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823A3E">
        <w:rPr>
          <w:rFonts w:ascii="Times New Roman" w:hAnsi="Times New Roman" w:cs="Times New Roman"/>
          <w:sz w:val="24"/>
          <w:szCs w:val="24"/>
        </w:rPr>
        <w:t xml:space="preserve">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либо применения к нему по решению суда мер процессуального принуждения в виде заключения под стражу или временного отстранения от должности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в течение 10 дней назначает временно исполняющего полномочия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из числа лиц, которые на день назначения не имеют в соответствии с законодательством об основных гарантиях избирательных прав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и права на участие в референдуме граждан Российской Федерации ограничений пассивного избирательного права.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17. В случае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если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823A3E">
        <w:rPr>
          <w:rFonts w:ascii="Times New Roman" w:hAnsi="Times New Roman" w:cs="Times New Roman"/>
          <w:sz w:val="24"/>
          <w:szCs w:val="24"/>
        </w:rPr>
        <w:t xml:space="preserve">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4"/>
          <w:szCs w:val="24"/>
        </w:rPr>
        <w:t>Главы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об отрешении от должности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или решения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 отставку, обжалует данные правовой акт или решение в судебном порядке,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не вправе </w:t>
      </w:r>
      <w:r w:rsidRPr="00823A3E">
        <w:rPr>
          <w:rFonts w:ascii="Times New Roman" w:hAnsi="Times New Roman" w:cs="Times New Roman"/>
          <w:sz w:val="24"/>
          <w:szCs w:val="24"/>
        </w:rPr>
        <w:lastRenderedPageBreak/>
        <w:t xml:space="preserve">принимать решение об избрании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до вступления решения суда в законную силу.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18. В случае досрочного прекращения полномочий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избрание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осуществляется не позднее чем через шесть месяцев со дня такого прекращения полномочий.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При этом если до истечения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срока полномочий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осталось менее шести месяцев, избрание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в течение трех месяцев со дня избрания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в правомочном составе.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19. В случае досрочного прекращения полномочий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823A3E">
        <w:rPr>
          <w:rFonts w:ascii="Times New Roman" w:hAnsi="Times New Roman" w:cs="Times New Roman"/>
          <w:sz w:val="24"/>
          <w:szCs w:val="24"/>
        </w:rPr>
        <w:t xml:space="preserve">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возглавляющего местную администрацию, одновременно прекращаются его полномочия как главы местной администрации.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20.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издает правовой акт об отрешении от должности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случае: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1) издания Главой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нормативного правового акта, противоречащего Конституции Российской Федерации, федеральным конституционным законам, федеральным законам, Конституции, законам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настоящему Уставу, если такие противоречия установлены соответствующим судом, а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исполнению решения суда;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2) совершения Главой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, бюджетных кредитов, полученных из других бюджетов бюджетной системы Российской Федерации, если это установлено соответствующим судом, а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не принял в пределах своих полномочий мер по исполнению решения суда.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21. Срок, в течение которого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издает правовой акт об отрешении от должности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не может быть менее одного месяца со дня вступления в силу последнего решения суда, необходимого для издания указанного акта, и не может превышать шесть месяцев со дня вступления в силу этого решения суда.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22.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>вправе отрешить от должности: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1) главу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в случае, если в течение одного месяца со дня вынесения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предупреждения, объявления выговора главе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22" w:history="1">
        <w:r w:rsidRPr="00823A3E">
          <w:rPr>
            <w:rFonts w:ascii="Times New Roman" w:hAnsi="Times New Roman" w:cs="Times New Roman"/>
            <w:sz w:val="24"/>
            <w:szCs w:val="24"/>
          </w:rPr>
          <w:t>частью 7 статьи 29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№ 33-ФЗ главой муниципального образования не были приняты в пределах своих полномочий меры по устранению причин, послуживших основанием для вынесения предупреждения, объявления выговора;</w:t>
      </w:r>
      <w:proofErr w:type="gramEnd"/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2) главу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</w:t>
      </w:r>
      <w:r>
        <w:rPr>
          <w:rFonts w:ascii="Times New Roman" w:hAnsi="Times New Roman" w:cs="Times New Roman"/>
          <w:sz w:val="24"/>
          <w:szCs w:val="24"/>
        </w:rPr>
        <w:t>местного значения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предусмотренных </w:t>
      </w:r>
      <w:hyperlink r:id="rId23" w:history="1">
        <w:r w:rsidRPr="00823A3E">
          <w:rPr>
            <w:rFonts w:ascii="Times New Roman" w:hAnsi="Times New Roman" w:cs="Times New Roman"/>
            <w:sz w:val="24"/>
            <w:szCs w:val="24"/>
          </w:rPr>
          <w:t>частями 2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4" w:history="1">
        <w:r w:rsidRPr="00823A3E">
          <w:rPr>
            <w:rFonts w:ascii="Times New Roman" w:hAnsi="Times New Roman" w:cs="Times New Roman"/>
            <w:sz w:val="24"/>
            <w:szCs w:val="24"/>
          </w:rPr>
          <w:t>3 статьи 32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№ 33-ФЗ, а также по основанию, предусмотренному </w:t>
      </w:r>
      <w:hyperlink r:id="rId25" w:history="1">
        <w:r w:rsidRPr="00823A3E">
          <w:rPr>
            <w:rFonts w:ascii="Times New Roman" w:hAnsi="Times New Roman" w:cs="Times New Roman"/>
            <w:sz w:val="24"/>
            <w:szCs w:val="24"/>
          </w:rPr>
          <w:t>пунктом 6 части 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статьи, с учетом мнения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не ранее чем через один год со дня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вступления в должность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3) главу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по одному из оснований, предусмотренных </w:t>
      </w:r>
      <w:hyperlink r:id="rId26" w:history="1">
        <w:r w:rsidRPr="00823A3E">
          <w:rPr>
            <w:rFonts w:ascii="Times New Roman" w:hAnsi="Times New Roman" w:cs="Times New Roman"/>
            <w:sz w:val="24"/>
            <w:szCs w:val="24"/>
          </w:rPr>
          <w:t>частью 3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статьи, с учетом мнения совета муниципальных образований соответствующего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не ранее чем через два года со дня вступления в </w:t>
      </w:r>
      <w:r w:rsidRPr="00823A3E">
        <w:rPr>
          <w:rFonts w:ascii="Times New Roman" w:hAnsi="Times New Roman" w:cs="Times New Roman"/>
          <w:sz w:val="24"/>
          <w:szCs w:val="24"/>
        </w:rPr>
        <w:lastRenderedPageBreak/>
        <w:t xml:space="preserve">должность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 случае, если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 xml:space="preserve">два и более раза вносились в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и были отклонены Собранием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инициативы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об удалении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отставку.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23.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в отношении которого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Дагестан </w:t>
      </w:r>
      <w:r w:rsidRPr="00823A3E">
        <w:rPr>
          <w:rFonts w:ascii="Times New Roman" w:hAnsi="Times New Roman" w:cs="Times New Roman"/>
          <w:sz w:val="24"/>
          <w:szCs w:val="24"/>
        </w:rPr>
        <w:t>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Администрация сельского поселения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1. 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является исполнительно-распорядительным органом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наделенным собственными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Администрацию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возглавляет Глава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на принципах единоначалия.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обладает правами юридического лица.</w:t>
      </w:r>
    </w:p>
    <w:p w:rsidR="005C5B02" w:rsidRPr="000F3934" w:rsidRDefault="005C5B02" w:rsidP="005C5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934">
        <w:rPr>
          <w:rFonts w:ascii="Times New Roman" w:eastAsia="Times New Roman" w:hAnsi="Times New Roman" w:cs="Times New Roman"/>
          <w:sz w:val="24"/>
          <w:szCs w:val="24"/>
        </w:rPr>
        <w:t>4. Администрация сельского поселения осуществляет свою деятельность в соответствии с законодательством Российской Федерации и Республики Дагестан, настоящим Уставом, решениями Собрания депутатов сельского поселения, Положением об администрации сельского поселения, утверждаемым Собранием депутатов сельского поселения, и постановлениями и распоряжениями Главы сельского поселения.</w:t>
      </w:r>
    </w:p>
    <w:p w:rsidR="005C5B02" w:rsidRPr="000F393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F3934">
        <w:rPr>
          <w:rFonts w:ascii="Times New Roman" w:eastAsia="Times New Roman" w:hAnsi="Times New Roman" w:cs="Times New Roman"/>
          <w:sz w:val="24"/>
          <w:szCs w:val="24"/>
        </w:rPr>
        <w:t>. Администрация сельского поселения подконтрольна и подотчетна Собранию депутатов сельского поселения.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Структура администрации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Структура администрации сельского поселения утверждается Собранием депутатов сельского поселения по представлению Главы сельского поселения, возглавляющего администрацию сельского поселения.</w:t>
      </w:r>
    </w:p>
    <w:p w:rsidR="005C5B02" w:rsidRPr="000F393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934">
        <w:rPr>
          <w:rFonts w:ascii="Times New Roman" w:eastAsia="Times New Roman" w:hAnsi="Times New Roman" w:cs="Times New Roman"/>
          <w:sz w:val="24"/>
          <w:szCs w:val="24"/>
        </w:rPr>
        <w:t>Администрация сельского поселения формируется Главой сельского поселения в соответствии с федеральными законами, законами Республики Дагестан и настоящим Уставом.</w:t>
      </w:r>
    </w:p>
    <w:p w:rsidR="005C5B02" w:rsidRPr="000F393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934">
        <w:rPr>
          <w:rFonts w:ascii="Times New Roman" w:eastAsia="Times New Roman" w:hAnsi="Times New Roman" w:cs="Times New Roman"/>
          <w:sz w:val="24"/>
          <w:szCs w:val="24"/>
        </w:rPr>
        <w:t>2. Штатное расписание администрации сельского поселения утверждается Главой сельского поселения на основе структуры администрации сельского поселения, исходя из расходов на содержание администрации сельского поселения, предусмотренных бюджетом сельского поселения.</w:t>
      </w:r>
    </w:p>
    <w:p w:rsidR="005C5B02" w:rsidRPr="000F393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934">
        <w:rPr>
          <w:rFonts w:ascii="Times New Roman" w:eastAsia="Times New Roman" w:hAnsi="Times New Roman" w:cs="Times New Roman"/>
          <w:sz w:val="24"/>
          <w:szCs w:val="24"/>
        </w:rPr>
        <w:t>4. Должностные инструкции для сотрудников администрации сельского поселения утверждаются Главой сельского поселения.</w:t>
      </w:r>
    </w:p>
    <w:p w:rsidR="005C5B02" w:rsidRPr="000F393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934">
        <w:rPr>
          <w:rFonts w:ascii="Times New Roman" w:eastAsia="Times New Roman" w:hAnsi="Times New Roman" w:cs="Times New Roman"/>
          <w:sz w:val="24"/>
          <w:szCs w:val="24"/>
        </w:rPr>
        <w:t>5. Финансирование администрации сельского поселения и ее органов осуществляется в соответствии с утвержденным Собранием депутатов сельского поселения бюджетом и выделенными средствами расходов на управление.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Полномочия администрации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К компетенции администрация сельского поселения относится: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1) обеспечение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исполнения полномочий органов местного самоуправления сельского поселения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по решению вопросов местного значения сельского поселения в соответствии с федеральными законами, нормативными правовыми актами Собрания депутатов сельского поселения и постановлениями и распоряжениями Главы сельского поселения и настоящим Уставом;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2) управление и распоряжение муниципальной собственностью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3) осуществление отдельных государственных полномочий, переданных органам местного самоуправления федеральными законами и законами Республики Дагестан.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4) осуществление функций эмитента ценных бумаг сельского поселения;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5) разработка и утверждение схемы размещения нестационарных торговых объектов, в порядке, установленном уполномоченным органом исполнительной власти Республики Дагестан.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 Администрация сельского поселения обладает иными полномочиями, определенными федеральными законами, законами Республики Дагестан и настоящим Уставом.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Муниципальный контроль.</w:t>
      </w:r>
    </w:p>
    <w:p w:rsidR="005C5B02" w:rsidRPr="006F395E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6F395E">
        <w:rPr>
          <w:rFonts w:ascii="Times New Roman" w:eastAsia="Times New Roman" w:hAnsi="Times New Roman" w:cs="Times New Roman"/>
          <w:sz w:val="24"/>
          <w:szCs w:val="24"/>
        </w:rPr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Республики Дагестан</w:t>
      </w:r>
      <w:r w:rsidRPr="006F39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учетом положений </w:t>
      </w:r>
      <w:hyperlink r:id="rId27" w:history="1">
        <w:r w:rsidRPr="006F395E">
          <w:rPr>
            <w:rFonts w:ascii="Times New Roman" w:hAnsi="Times New Roman" w:cs="Times New Roman"/>
            <w:sz w:val="24"/>
            <w:szCs w:val="24"/>
          </w:rPr>
          <w:t>частей 5</w:t>
        </w:r>
      </w:hyperlink>
      <w:r w:rsidRPr="006F395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8" w:history="1">
        <w:r w:rsidRPr="006F395E">
          <w:rPr>
            <w:rFonts w:ascii="Times New Roman" w:hAnsi="Times New Roman" w:cs="Times New Roman"/>
            <w:sz w:val="24"/>
            <w:szCs w:val="24"/>
          </w:rPr>
          <w:t>9 статьи 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hAnsi="Times New Roman" w:cs="Times New Roman"/>
          <w:sz w:val="24"/>
          <w:szCs w:val="24"/>
        </w:rPr>
        <w:t>Федерального закона от 20.03.2025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№ 33-ФЗ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95E">
        <w:rPr>
          <w:rFonts w:ascii="Times New Roman" w:hAnsi="Times New Roman" w:cs="Times New Roman"/>
          <w:sz w:val="24"/>
          <w:szCs w:val="24"/>
        </w:rPr>
        <w:t>2.</w:t>
      </w:r>
      <w:r w:rsidRPr="006F395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и должностные лица местного самоуправления, наделенные в соответствии с уставом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и принятым в соответствии с ним нормативным правовым актам </w:t>
      </w:r>
      <w:r w:rsidRPr="000F3934">
        <w:rPr>
          <w:rFonts w:ascii="Times New Roman" w:eastAsia="Times New Roman" w:hAnsi="Times New Roman" w:cs="Times New Roman"/>
          <w:sz w:val="24"/>
          <w:szCs w:val="24"/>
        </w:rPr>
        <w:t>Собрани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0F3934">
        <w:rPr>
          <w:rFonts w:ascii="Times New Roman" w:eastAsia="Times New Roman" w:hAnsi="Times New Roman" w:cs="Times New Roman"/>
          <w:sz w:val="24"/>
          <w:szCs w:val="24"/>
        </w:rPr>
        <w:t xml:space="preserve"> депутатов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C5B02" w:rsidRPr="006F395E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95E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6F395E">
        <w:rPr>
          <w:rFonts w:ascii="Times New Roman" w:hAnsi="Times New Roman" w:cs="Times New Roman"/>
          <w:sz w:val="24"/>
          <w:szCs w:val="24"/>
        </w:rPr>
        <w:t xml:space="preserve">Организация и осуществление видов муниципального контроля регулируются Федеральным </w:t>
      </w:r>
      <w:hyperlink r:id="rId29" w:history="1">
        <w:r w:rsidRPr="006F395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F395E">
        <w:rPr>
          <w:rFonts w:ascii="Times New Roman" w:hAnsi="Times New Roman" w:cs="Times New Roman"/>
          <w:sz w:val="24"/>
          <w:szCs w:val="24"/>
        </w:rPr>
        <w:t xml:space="preserve"> от 31 июля 2020 года № 248-ФЗ «О государственном контроле (надзоре) и муниципальном контроле в Российской Федерации».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34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Муниципальная служба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 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Правовое регулирование муниципальной службы, включая квалификационные требования к должностям муниципальной службы, определение правового статуса муниципального служащего, основных прав и обязанностей муниципального служащего, условия и порядок прохождения муниципальной службы, осуществляются в порядке, установленном федеральными законами,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муниципальными правовыми актами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3. На муниципальных служащих распространяется действие трудового законодательства с особенностями, предусмотренными Федеральным </w:t>
      </w:r>
      <w:hyperlink r:id="rId30" w:history="1">
        <w:r w:rsidRPr="00823A3E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от 2 марта 2007 года № 25-ФЗ «О муниципальной службе в Российской Федерации» (далее - Федеральный закон от 2 марта 2007 года № 25-ФЗ).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4. Для обеспечения правовой и социальной защищенности муниципальным служащим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предоставляются гарантии в соответствии с Федеральным </w:t>
      </w:r>
      <w:hyperlink r:id="rId31" w:history="1">
        <w:r w:rsidRPr="00823A3E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от 2 марта 2007 года № 25-ФЗ, а также дополнительная гарантия в виде выплаты на санаторно-курортное лечение в порядке, установленном муниципальными правовыми актами.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V. МУНИЦИПАЛЬНЫЕ ПРАВОВЫЕ АКТЫ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35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Система муниципальных правовых актов сельского поселения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1. По вопросам местного значения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 по вопросам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осуществления отдельных государственных полномочий, переданных органам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федеральными законами и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население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непосредственно, органы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 должностные лица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принимают (издают) муниципальные правовые акты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В систему муниципальных правовых актов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входят: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правовые акты, принятые на местном референдуме, сходе граждан;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2) решения Собрания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3) постановления и распоряжения Главы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4) постановления и распоряжения администрации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5) правовые акты иных органов местного самоуправления и должностных лиц местного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самоуправления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предусмотренных настоящим Уставом.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3. Устав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и оформленные в виде правовых актов решения, принятые на местном референдуме, являются актами высшей юридической силы в системе муниципальных правовых актов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имеют прямое действие и применяются на всей территории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Иные муниципальные правовые акты не должны противоречить настоящему Уставу и решениям, принятым на местном референдуме, схо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е граждан.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36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Устав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Устав сельского поселения, муниципальный правовой акт о внесении изменений и дополнений в Устав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поселения принимаются Собранием депутатов сельского поселения большинством в 2/3 голосов от установленной численности депутатов.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 xml:space="preserve">2. Проект устава сельского поселения, проект муниципального правового акта о внесении изменений и дополнений в устав сельского поселения не </w:t>
      </w:r>
      <w:proofErr w:type="gramStart"/>
      <w:r w:rsidRPr="00A563A6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A563A6">
        <w:rPr>
          <w:rFonts w:ascii="Times New Roman" w:eastAsia="Times New Roman" w:hAnsi="Times New Roman" w:cs="Times New Roman"/>
          <w:sz w:val="24"/>
          <w:szCs w:val="24"/>
        </w:rPr>
        <w:t xml:space="preserve"> чем за 30 дней до дня рассмотрения вопроса о принятии устава сельского поселения, внесении изменений и дополнений в устав сельского поселения подлежат официальному опубликованию с одновременным опубликованием установленного Собранием депутатов сельского поселения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 </w:t>
      </w:r>
    </w:p>
    <w:p w:rsidR="005C5B02" w:rsidRPr="00E6491D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491D">
        <w:rPr>
          <w:rFonts w:ascii="Times New Roman" w:eastAsia="Times New Roman" w:hAnsi="Times New Roman" w:cs="Times New Roman"/>
          <w:sz w:val="24"/>
          <w:szCs w:val="24"/>
        </w:rPr>
        <w:t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Дагестан или законов Республики Дагестан в целях приведения данного</w:t>
      </w:r>
      <w:proofErr w:type="gramEnd"/>
      <w:r w:rsidRPr="00E6491D">
        <w:rPr>
          <w:rFonts w:ascii="Times New Roman" w:eastAsia="Times New Roman" w:hAnsi="Times New Roman" w:cs="Times New Roman"/>
          <w:sz w:val="24"/>
          <w:szCs w:val="24"/>
        </w:rPr>
        <w:t xml:space="preserve"> устава в соответствие с этими нормативными правовыми актами.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3. По проекту устава сельского поселения и проекту муниципального правового акта о внесении изменений и дополнений в настоящий Устав проводятся публичные слушания, объявление о дате, времени и месте проведения которых должно быть опубликовано или обнародовано вместе с соответствующим проектом не ранее чем за 15 дней до дня их проведения.</w:t>
      </w:r>
    </w:p>
    <w:p w:rsidR="005C5B02" w:rsidRPr="00E6491D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491D">
        <w:rPr>
          <w:rFonts w:ascii="Times New Roman" w:eastAsia="Times New Roman" w:hAnsi="Times New Roman" w:cs="Times New Roman"/>
          <w:sz w:val="24"/>
          <w:szCs w:val="24"/>
        </w:rPr>
        <w:t>4. Устав сельского поселения, муниципальный правовой акт о внесении изменений и дополнений в устав сельского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порядке, установленном Федеральным законом от 21.07.2005 №97-ФЗ.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23A3E">
        <w:rPr>
          <w:rFonts w:ascii="Times New Roman" w:hAnsi="Times New Roman" w:cs="Times New Roman"/>
          <w:sz w:val="24"/>
          <w:szCs w:val="24"/>
        </w:rPr>
        <w:t xml:space="preserve">Устав </w:t>
      </w:r>
      <w:r w:rsidRPr="00E6491D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муниципальный правовой акт о внесении изменений и дополнений в устав </w:t>
      </w:r>
      <w:r w:rsidRPr="00E6491D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подлежат официальному опубликованию после их государственной регистрации и вступают в силу после их официального опубликования.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77A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 </w:t>
      </w:r>
      <w:proofErr w:type="gramStart"/>
      <w:r w:rsidRPr="004577AD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E6491D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обязан опубликовать зарегистрированные устав </w:t>
      </w:r>
      <w:r w:rsidRPr="00E6491D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муниципальный правовой акт о внесении изменений и дополнений в устав </w:t>
      </w:r>
      <w:r w:rsidRPr="00E6491D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</w:t>
      </w:r>
      <w:hyperlink r:id="rId32" w:history="1">
        <w:r w:rsidRPr="00823A3E">
          <w:rPr>
            <w:rFonts w:ascii="Times New Roman" w:hAnsi="Times New Roman" w:cs="Times New Roman"/>
            <w:sz w:val="24"/>
            <w:szCs w:val="24"/>
          </w:rPr>
          <w:t>частью 6 статьи 4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21 июля 2005 года № 97-ФЗ «О государственной регистрации уставов муниципальных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образований» уведомления о включении сведений об уставе муниципального образования, о муниципальном правовом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>акте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о внесении изменений и дополнений в устав муниципального образования в государственный реестр уставов муниципальных образований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4A0">
        <w:rPr>
          <w:rFonts w:ascii="Times New Roman" w:eastAsia="Times New Roman" w:hAnsi="Times New Roman" w:cs="Times New Roman"/>
          <w:sz w:val="24"/>
          <w:szCs w:val="24"/>
        </w:rPr>
        <w:t xml:space="preserve">7. Приведение устава сельского поселения в соответствие с федеральным законом, законом Республики Дагестан осуществляется в установленный этими законодательными актами срок. </w:t>
      </w: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823A3E">
        <w:rPr>
          <w:rFonts w:ascii="Times New Roman" w:hAnsi="Times New Roman" w:cs="Times New Roman"/>
          <w:sz w:val="24"/>
          <w:szCs w:val="24"/>
        </w:rPr>
        <w:t>федеральным законом, законом Республики Дагестан указ</w:t>
      </w:r>
      <w:r>
        <w:rPr>
          <w:rFonts w:ascii="Times New Roman" w:hAnsi="Times New Roman" w:cs="Times New Roman"/>
          <w:sz w:val="24"/>
          <w:szCs w:val="24"/>
        </w:rPr>
        <w:t>анный срок не установлен, срок приведения устава</w:t>
      </w:r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в 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с федеральным законом, законом</w:t>
      </w:r>
      <w:r w:rsidRPr="00823A3E">
        <w:rPr>
          <w:rFonts w:ascii="Times New Roman" w:hAnsi="Times New Roman" w:cs="Times New Roman"/>
          <w:sz w:val="24"/>
          <w:szCs w:val="24"/>
        </w:rPr>
        <w:t xml:space="preserve"> Республики Дагестан оп</w:t>
      </w:r>
      <w:r>
        <w:rPr>
          <w:rFonts w:ascii="Times New Roman" w:hAnsi="Times New Roman" w:cs="Times New Roman"/>
          <w:sz w:val="24"/>
          <w:szCs w:val="24"/>
        </w:rPr>
        <w:t xml:space="preserve">ределяется с учетом даты </w:t>
      </w:r>
      <w:r w:rsidRPr="00823A3E">
        <w:rPr>
          <w:rFonts w:ascii="Times New Roman" w:hAnsi="Times New Roman" w:cs="Times New Roman"/>
          <w:sz w:val="24"/>
          <w:szCs w:val="24"/>
        </w:rPr>
        <w:t>вступления в силу  соответствующего федерального закона, закона Республики Дагестан, необходимости официального опубликования (обнародования) и обсуждения на публичных слушаниях проекта  муниципал</w:t>
      </w:r>
      <w:r>
        <w:rPr>
          <w:rFonts w:ascii="Times New Roman" w:hAnsi="Times New Roman" w:cs="Times New Roman"/>
          <w:sz w:val="24"/>
          <w:szCs w:val="24"/>
        </w:rPr>
        <w:t>ьного правового акта о внесении</w:t>
      </w:r>
      <w:r w:rsidRPr="00823A3E">
        <w:rPr>
          <w:rFonts w:ascii="Times New Roman" w:hAnsi="Times New Roman" w:cs="Times New Roman"/>
          <w:sz w:val="24"/>
          <w:szCs w:val="24"/>
        </w:rPr>
        <w:t xml:space="preserve"> изменений и дополнений  в устав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>, учёта предложений граждан</w:t>
      </w:r>
      <w:r w:rsidRPr="00823A3E">
        <w:rPr>
          <w:rFonts w:ascii="Times New Roman" w:hAnsi="Times New Roman" w:cs="Times New Roman"/>
          <w:sz w:val="24"/>
          <w:szCs w:val="24"/>
        </w:rPr>
        <w:t xml:space="preserve"> по нему, периодичности заседаний Собрания депутатов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>, сроков</w:t>
      </w:r>
      <w:r w:rsidRPr="00823A3E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месяцев.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4A0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gramStart"/>
      <w:r w:rsidRPr="00823A3E">
        <w:rPr>
          <w:rFonts w:ascii="Times New Roman" w:hAnsi="Times New Roman" w:cs="Times New Roman"/>
          <w:sz w:val="24"/>
          <w:szCs w:val="24"/>
        </w:rPr>
        <w:t xml:space="preserve">Изменения и дополнения, внесенные в устав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Собрания депутатов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принявшего муниципальный правовой акт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о внесении указанных изменений и дополнений в устав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за исключением случаев, установленных Федеральным законом от 20.03.2025 № 33-ФЗ.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823A3E">
        <w:rPr>
          <w:rFonts w:ascii="Times New Roman" w:hAnsi="Times New Roman" w:cs="Times New Roman"/>
          <w:sz w:val="24"/>
          <w:szCs w:val="24"/>
        </w:rPr>
        <w:t xml:space="preserve">. Изменения и дополнения, внесенные в устав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и предусматривающие создание контрольно-счетного органа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вступают в силу в порядке, предусмотренном </w:t>
      </w:r>
      <w:hyperlink r:id="rId33" w:history="1">
        <w:r w:rsidRPr="00823A3E">
          <w:rPr>
            <w:rFonts w:ascii="Times New Roman" w:hAnsi="Times New Roman" w:cs="Times New Roman"/>
            <w:sz w:val="24"/>
            <w:szCs w:val="24"/>
          </w:rPr>
          <w:t>частью 5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5C5B02" w:rsidRPr="00E754A0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. Изменения и дополнения в устав сельского поселения вносятся муниципальным правовым актом, который оформляется решением Собрания депутатов сельского поселения, подписанным его председателем и главой сельского поселения.</w:t>
      </w:r>
    </w:p>
    <w:p w:rsidR="005C5B02" w:rsidRPr="00823A3E" w:rsidRDefault="005C5B02" w:rsidP="005C5B0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23A3E">
        <w:rPr>
          <w:rFonts w:ascii="Times New Roman" w:hAnsi="Times New Roman" w:cs="Times New Roman"/>
          <w:sz w:val="24"/>
          <w:szCs w:val="24"/>
        </w:rPr>
        <w:t xml:space="preserve">. Изложение устава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в новой редакции муниципальным правовым актом о внесении изменений и дополнений в устав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 xml:space="preserve">не допускается. В этом случае принимается новый устав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а ранее действующий устав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 и муниципальные правовые о внесении в него изменений и дополнений признаются утратившими силу со дня вступления в силу нового устава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37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Содержание правил благоустройства территории сельского поселения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1. Правила благоустройства территории сельского поселения утверждаются Собранием депутатов сельского поселения.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lastRenderedPageBreak/>
        <w:t>2. Правила благоустройства территории сельского поселения могут регулировать вопросы: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1) содержания территорий общего пользования и порядка пользования такими территориями;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2) внешнего вида фасадов и ограждающих конструкций зданий, строений, сооружений;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4) организации освещения территории сельского поселения, включая архитектурную подсветку зданий, строений, сооружений;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5) организации озеленения территории сельского поселения, включая порядок создания, содержания, восстановления и охраны, расположенных в границах населенных пунктов газонов, цветников и иных территорий, занятых травянистыми растениями;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6) размещения информации на территории сельского поселения, в том числе установки указателей с наименованиями улиц и номерами домов, вывесок;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8) организации пешеходных коммуникаций, в том числе тротуаров, аллей, дорожек, тропинок;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 xml:space="preserve">9) обустройства территории сельского поселения в целях обеспечения беспрепятственного передвижения по указанной территории инвалидов и других </w:t>
      </w:r>
      <w:proofErr w:type="spellStart"/>
      <w:r w:rsidRPr="00A563A6">
        <w:rPr>
          <w:rFonts w:ascii="Times New Roman" w:eastAsia="Times New Roman" w:hAnsi="Times New Roman" w:cs="Times New Roman"/>
          <w:sz w:val="24"/>
          <w:szCs w:val="24"/>
        </w:rPr>
        <w:t>маломобильных</w:t>
      </w:r>
      <w:proofErr w:type="spellEnd"/>
      <w:r w:rsidRPr="00A563A6">
        <w:rPr>
          <w:rFonts w:ascii="Times New Roman" w:eastAsia="Times New Roman" w:hAnsi="Times New Roman" w:cs="Times New Roman"/>
          <w:sz w:val="24"/>
          <w:szCs w:val="24"/>
        </w:rPr>
        <w:t xml:space="preserve"> групп населения;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10) уборки территории сельского поселения, в том числе в зимний период;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11) организации стоков ливневых вод;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12) порядка проведения земляных работ;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 xml:space="preserve"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 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 xml:space="preserve">14) определения границ прилегающих территорий в соответствии с порядком, установленным законом Республики Дагестан; 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15) праздничного оформления территории сельского поселения;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3A6">
        <w:rPr>
          <w:rFonts w:ascii="Times New Roman" w:eastAsia="Times New Roman" w:hAnsi="Times New Roman" w:cs="Times New Roman"/>
          <w:sz w:val="24"/>
          <w:szCs w:val="24"/>
        </w:rPr>
        <w:t>16) порядка участия граждан и организаций в реализации мероприятий по благоустройству территории сельского поселения.</w:t>
      </w:r>
    </w:p>
    <w:p w:rsidR="005C5B02" w:rsidRPr="00A563A6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38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п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одготовк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принятие муниципальных правовых актов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Порядок внесения проектов муниципальных правовых актов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перечень и форма прилагаемых к ним документов устанавливаются решениями Собрания депутатов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правовыми актами администрации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23A3E">
        <w:rPr>
          <w:rFonts w:ascii="Times New Roman" w:hAnsi="Times New Roman" w:cs="Times New Roman"/>
          <w:sz w:val="24"/>
          <w:szCs w:val="24"/>
        </w:rPr>
        <w:t xml:space="preserve"> на рассмотрение которых вносятся указанные проекты.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включения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Законом Республики Дагестан в перечень муниципальных образований, в которых проведение оценки регулирующего воздействия проектов муниципальных правовых актов является обязательным, проекты муниципальных правовых актов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,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оценке регулирующего воздействия, проводимой органами местного</w:t>
      </w:r>
      <w:proofErr w:type="gramEnd"/>
      <w:r w:rsidRPr="00823A3E">
        <w:rPr>
          <w:rFonts w:ascii="Times New Roman" w:hAnsi="Times New Roman" w:cs="Times New Roman"/>
          <w:sz w:val="24"/>
          <w:szCs w:val="24"/>
        </w:rPr>
        <w:t xml:space="preserve"> самоуправления соответствующих муниципальных образований, в порядке, установленном муниципальными правовыми актами в соответствии с законом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>, за исключением: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1) проектов нормативных правовых актов Собрания депутатов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устанавливающих, изменяющих, приостанавливающих, отменяющих местные налоги и сборы;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2) проектов нормативных правовых актов Собрания депутатов </w:t>
      </w:r>
      <w:r w:rsidRPr="00E754A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, регулирующих бюджетные правоотношения;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3. 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4. Муниципальные правовые акты вступают в силу в порядке, установленном уставом муниципального образования, за исключением нормативных правовых актов представительных органов местного самоуправления о налогах и сборах, которые вступают в силу в соответствии с Налоговым </w:t>
      </w:r>
      <w:hyperlink r:id="rId34" w:history="1">
        <w:r w:rsidRPr="00823A3E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5.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39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823A3E">
        <w:rPr>
          <w:rFonts w:ascii="Times New Roman" w:eastAsia="Times New Roman" w:hAnsi="Times New Roman" w:cs="Times New Roman"/>
          <w:b/>
          <w:sz w:val="24"/>
          <w:szCs w:val="24"/>
        </w:rPr>
        <w:t>Обнародование муниципальных правовых актов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23A3E">
        <w:rPr>
          <w:rFonts w:ascii="Times New Roman" w:hAnsi="Times New Roman" w:cs="Times New Roman"/>
          <w:sz w:val="24"/>
          <w:szCs w:val="24"/>
        </w:rPr>
        <w:t>Порядок обнародования муниципальных правовых актов, в том числе соглашений, заключаемых между органами местного самоуправления, устанавливается уставом муниципального образования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5C5B02" w:rsidRPr="00823A3E" w:rsidRDefault="004D767F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>. Под обнародованием муниципального правового акта понимаются: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1) официальное опубликование муниципального правового акта;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3) размещение на официальном сайте муниципального образования в информационно-телекоммуникационной сети «Интернет»;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>4) иной предусмотренный настоящим Уставом способ обеспечения возможности ознакомления граждан с муниципальным правовым актом, в том числе соглашением, заключенным между органами местного самоуправления.</w:t>
      </w:r>
    </w:p>
    <w:p w:rsidR="005C5B02" w:rsidRPr="00823A3E" w:rsidRDefault="004D767F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>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газете «</w:t>
      </w:r>
      <w:proofErr w:type="spellStart"/>
      <w:r w:rsidR="005E501C">
        <w:rPr>
          <w:rFonts w:ascii="Times New Roman" w:eastAsia="Times New Roman" w:hAnsi="Times New Roman" w:cs="Times New Roman"/>
          <w:sz w:val="24"/>
          <w:szCs w:val="24"/>
        </w:rPr>
        <w:t>Кизлярская</w:t>
      </w:r>
      <w:proofErr w:type="spellEnd"/>
      <w:r w:rsidR="005E501C">
        <w:rPr>
          <w:rFonts w:ascii="Times New Roman" w:eastAsia="Times New Roman" w:hAnsi="Times New Roman" w:cs="Times New Roman"/>
          <w:sz w:val="24"/>
          <w:szCs w:val="24"/>
        </w:rPr>
        <w:t xml:space="preserve"> Правда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 xml:space="preserve">», являющейся официальным периодическим изданием Собрания депутатов </w:t>
      </w:r>
      <w:r w:rsidR="005C5B0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 xml:space="preserve"> и администрации </w:t>
      </w:r>
      <w:r w:rsidR="005C5B0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 xml:space="preserve">, или первое размещение его полного текста в сетевом издании в информационно-телекоммуникационной сети «Интернет» по адресу: </w:t>
      </w:r>
      <w:hyperlink r:id="rId35" w:history="1">
        <w:r w:rsidR="009126C7" w:rsidRPr="009126C7">
          <w:t xml:space="preserve"> </w:t>
        </w:r>
        <w:r w:rsidR="009126C7" w:rsidRPr="009126C7">
          <w:rPr>
            <w:rStyle w:val="af9"/>
            <w:rFonts w:ascii="Times New Roman" w:hAnsi="Times New Roman" w:cs="Times New Roman"/>
            <w:sz w:val="24"/>
            <w:szCs w:val="24"/>
            <w:shd w:val="clear" w:color="auto" w:fill="FFFFFF"/>
          </w:rPr>
          <w:t>https://www.крайновка.рф</w:t>
        </w:r>
        <w:r w:rsidR="00D729E0" w:rsidRPr="004F2D8C">
          <w:rPr>
            <w:rStyle w:val="af9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r w:rsidR="00D729E0" w:rsidRPr="004F2D8C">
          <w:rPr>
            <w:rStyle w:val="af9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>рег.</w:t>
      </w:r>
      <w:r w:rsidR="00961450">
        <w:rPr>
          <w:rFonts w:ascii="Times New Roman" w:eastAsia="Times New Roman" w:hAnsi="Times New Roman" w:cs="Times New Roman"/>
          <w:sz w:val="24"/>
          <w:szCs w:val="24"/>
        </w:rPr>
        <w:t>07.03.2016 г.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5B02" w:rsidRPr="00823A3E" w:rsidRDefault="004D767F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>. В случае</w:t>
      </w:r>
      <w:proofErr w:type="gramStart"/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hyperlink r:id="rId36" w:history="1">
        <w:r w:rsidR="005C5B02" w:rsidRPr="00823A3E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 xml:space="preserve"> от 9 февраля 2009 года № 8-ФЗ «Об обеспечении доступа к </w:t>
      </w:r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информации о деятельности государственных органов и органов местного самоуправления» обеспечивается создание одного или нескольких пунктов подключения к информационно-телекоммуникационной сети «Интернет» в </w:t>
      </w:r>
      <w:proofErr w:type="gramStart"/>
      <w:r w:rsidR="005C5B02" w:rsidRPr="00823A3E">
        <w:rPr>
          <w:rFonts w:ascii="Times New Roman" w:eastAsia="Times New Roman" w:hAnsi="Times New Roman" w:cs="Times New Roman"/>
          <w:sz w:val="24"/>
          <w:szCs w:val="24"/>
        </w:rPr>
        <w:t>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дополнительных технических средств.</w:t>
      </w:r>
      <w:proofErr w:type="gramEnd"/>
    </w:p>
    <w:p w:rsidR="005C5B02" w:rsidRPr="00823A3E" w:rsidRDefault="004D767F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C5B02" w:rsidRPr="00823A3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C5B02" w:rsidRPr="00823A3E">
        <w:rPr>
          <w:rFonts w:ascii="Times New Roman" w:hAnsi="Times New Roman" w:cs="Times New Roman"/>
          <w:sz w:val="24"/>
          <w:szCs w:val="24"/>
        </w:rPr>
        <w:t>Перечень периодических печатных изданий, сетевых изданий с указанием доменных имен соответствующих сайтов в информационно-телекоммуникационной сети "Интернет" и сведений об их регистрации в качестве средств массовой информации, в которых осуществляется обнародование (за исключением официального опубликования)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муниципального образования.</w:t>
      </w:r>
      <w:proofErr w:type="gramEnd"/>
    </w:p>
    <w:p w:rsidR="005C5B02" w:rsidRPr="00823A3E" w:rsidRDefault="004D767F" w:rsidP="005C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C5B02" w:rsidRPr="00823A3E">
        <w:rPr>
          <w:rFonts w:ascii="Times New Roman" w:hAnsi="Times New Roman" w:cs="Times New Roman"/>
          <w:sz w:val="24"/>
          <w:szCs w:val="24"/>
        </w:rPr>
        <w:t>. Обнародование иных документов и информации в случаях, если такое обнародование предусмотрено Федеральным законом от 20.03.2025 № 33-ФЗ, осуществляется в порядке, предусмотренном для обнародования муниципальных правовых актов.</w:t>
      </w:r>
    </w:p>
    <w:p w:rsidR="005C5B02" w:rsidRPr="00823A3E" w:rsidRDefault="004D767F" w:rsidP="005C5B02">
      <w:pPr>
        <w:pStyle w:val="af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7</w:t>
      </w:r>
      <w:r w:rsidR="005C5B02" w:rsidRPr="00823A3E">
        <w:rPr>
          <w:rFonts w:ascii="Times New Roman" w:hAnsi="Times New Roman"/>
          <w:bCs/>
          <w:color w:val="000000"/>
          <w:sz w:val="24"/>
          <w:szCs w:val="24"/>
        </w:rPr>
        <w:t>. Дополнительным источником официального опубликования муниципального правового акта является портал Министерства юстиции Российской Федерации (http://pravo-minjust.ru/).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Отмена муниципальных правовых актов и приостановление их действия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Муниципальные правовые акты органов местного самоуправления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, - уполномоченным органом государственной власти Российской Федерации (уполномоченным органом государственной власти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C5B02" w:rsidRPr="00823A3E" w:rsidRDefault="005C5B02" w:rsidP="005C5B02">
      <w:pPr>
        <w:widowControl w:val="0"/>
        <w:autoSpaceDE w:val="0"/>
        <w:autoSpaceDN w:val="0"/>
        <w:spacing w:before="2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823A3E">
        <w:rPr>
          <w:rFonts w:ascii="Times New Roman" w:eastAsia="Times New Roman" w:hAnsi="Times New Roman" w:cs="Times New Roman"/>
          <w:sz w:val="24"/>
          <w:szCs w:val="24"/>
        </w:rPr>
        <w:t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</w:t>
      </w:r>
      <w:proofErr w:type="gramEnd"/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Об исполнении полученного предписания администрация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Собрание депутатов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- не позднее трех дней со дня принятия ими решения.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 VI. ЭКОНОМИЧЕСКАЯ ОСНОВА МЕСТНОГО САМОУПРАВЛЕНИЯ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41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Муниципальное имущество и порядок его формирования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Экономическую основу местного самоуправления составляет находящееся в муниципальной собственности имущество, в том числе имущественные права муниципальных образований, а также средства местных бюджетов.</w:t>
      </w:r>
    </w:p>
    <w:p w:rsidR="005C5B02" w:rsidRPr="00C90D1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0D18">
        <w:rPr>
          <w:rFonts w:ascii="Times New Roman" w:eastAsia="Times New Roman" w:hAnsi="Times New Roman" w:cs="Times New Roman"/>
          <w:sz w:val="24"/>
          <w:szCs w:val="24"/>
        </w:rPr>
        <w:t>2. В собственности сельского поселения может находиться:</w:t>
      </w:r>
    </w:p>
    <w:p w:rsidR="005C5B02" w:rsidRPr="00C90D1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0D18">
        <w:rPr>
          <w:rFonts w:ascii="Times New Roman" w:eastAsia="Times New Roman" w:hAnsi="Times New Roman" w:cs="Times New Roman"/>
          <w:sz w:val="24"/>
          <w:szCs w:val="24"/>
        </w:rPr>
        <w:t>1) имущество, предназначенное для вопросов местного значения;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Собрания депутатов 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;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4) имущество, необходимое для осуществления полномочий, не отнесенных к полномочиям органов местного самоуправления по решению вопросов местного значения;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5) имущество, необходимое для участия органов местного в осуществлении не переданных им государственных полномочий, осуществляемых в соответствии со </w:t>
      </w:r>
      <w:hyperlink r:id="rId37" w:history="1">
        <w:r w:rsidRPr="00823A3E">
          <w:rPr>
            <w:rFonts w:ascii="Times New Roman" w:hAnsi="Times New Roman" w:cs="Times New Roman"/>
            <w:sz w:val="24"/>
            <w:szCs w:val="24"/>
          </w:rPr>
          <w:t>статьей 36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201240244"/>
      <w:r w:rsidRPr="00823A3E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Pr="00823A3E">
        <w:rPr>
          <w:rFonts w:ascii="Times New Roman" w:eastAsia="Times New Roman" w:hAnsi="Times New Roman" w:cs="Times New Roman"/>
          <w:sz w:val="24"/>
          <w:szCs w:val="24"/>
        </w:rPr>
        <w:t xml:space="preserve"> от 20.03.2025 № 33-ФЗ.</w:t>
      </w:r>
    </w:p>
    <w:bookmarkEnd w:id="5"/>
    <w:p w:rsidR="005C5B02" w:rsidRPr="00C90D1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0D18">
        <w:rPr>
          <w:rFonts w:ascii="Times New Roman" w:eastAsia="Times New Roman" w:hAnsi="Times New Roman" w:cs="Times New Roman"/>
          <w:sz w:val="24"/>
          <w:szCs w:val="24"/>
        </w:rPr>
        <w:t>3. В случаях возникновения у сельского поселения права собственности на имущество, не соответствующее требованиям части 2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42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Владение, пользование и распоряжением муниципальным имуществом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1. Органы местного самоуправления от имени 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823A3E">
        <w:rPr>
          <w:rFonts w:ascii="Times New Roman" w:hAnsi="Times New Roman" w:cs="Times New Roman"/>
          <w:sz w:val="24"/>
          <w:szCs w:val="24"/>
        </w:rPr>
        <w:t>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2. Органы местного самоуправления 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3.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4. Доходы от использования и приватизации муниципального имущества поступают в местный бюджет 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>ельско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3A3E">
        <w:rPr>
          <w:rFonts w:ascii="Times New Roman" w:hAnsi="Times New Roman" w:cs="Times New Roman"/>
          <w:sz w:val="24"/>
          <w:szCs w:val="24"/>
        </w:rPr>
        <w:t>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непосредственного обеспечения жизнедеятельности населения. Функции и полномочия учредителя в отношении муниципальных предприятий и учреждений осуществляют уполномоченные органы местного самоуправления.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6. Органы местного самоуправления от имени 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823A3E">
        <w:rPr>
          <w:rFonts w:ascii="Times New Roman" w:hAnsi="Times New Roman" w:cs="Times New Roman"/>
          <w:sz w:val="24"/>
          <w:szCs w:val="24"/>
        </w:rPr>
        <w:t>субсидиарно</w:t>
      </w:r>
      <w:proofErr w:type="spellEnd"/>
      <w:r w:rsidRPr="00823A3E">
        <w:rPr>
          <w:rFonts w:ascii="Times New Roman" w:hAnsi="Times New Roman" w:cs="Times New Roman"/>
          <w:sz w:val="24"/>
          <w:szCs w:val="24"/>
        </w:rPr>
        <w:t xml:space="preserve"> отвечают по обязательствам муниципальных казенных учреждений и обеспечивают исполнение указанных обязательств в порядке, установленном федеральным законом.</w:t>
      </w:r>
    </w:p>
    <w:p w:rsidR="005C5B02" w:rsidRPr="00823A3E" w:rsidRDefault="005C5B02" w:rsidP="005C5B0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lastRenderedPageBreak/>
        <w:t>7. 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:rsidR="005C5B02" w:rsidRPr="00823A3E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8. Органы местного самоуправления осуществляют передачу в безвозмездное владение и пользование объектов </w:t>
      </w:r>
      <w:proofErr w:type="spellStart"/>
      <w:r w:rsidRPr="00823A3E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823A3E">
        <w:rPr>
          <w:rFonts w:ascii="Times New Roman" w:hAnsi="Times New Roman" w:cs="Times New Roman"/>
          <w:sz w:val="24"/>
          <w:szCs w:val="24"/>
        </w:rPr>
        <w:t xml:space="preserve"> хозяйства, находящихся в собственности </w:t>
      </w:r>
      <w:r w:rsidRPr="00C90D18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823A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A3E">
        <w:rPr>
          <w:rFonts w:ascii="Times New Roman" w:hAnsi="Times New Roman" w:cs="Times New Roman"/>
          <w:sz w:val="24"/>
          <w:szCs w:val="24"/>
        </w:rPr>
        <w:t>системообразующей</w:t>
      </w:r>
      <w:proofErr w:type="spellEnd"/>
      <w:r w:rsidRPr="00823A3E">
        <w:rPr>
          <w:rFonts w:ascii="Times New Roman" w:hAnsi="Times New Roman" w:cs="Times New Roman"/>
          <w:sz w:val="24"/>
          <w:szCs w:val="24"/>
        </w:rPr>
        <w:t xml:space="preserve"> территориальной сетевой организации или территориальной сетевой организации, действующих в границах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Республики Дагестан</w:t>
      </w:r>
      <w:r w:rsidRPr="00823A3E">
        <w:rPr>
          <w:rFonts w:ascii="Times New Roman" w:hAnsi="Times New Roman" w:cs="Times New Roman"/>
          <w:sz w:val="24"/>
          <w:szCs w:val="24"/>
        </w:rPr>
        <w:t>, в случаях, порядке и на условиях, которые установлены законодательством Российской Федерации об электроэнергетике.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43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Местный бюджет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 Сельское поселение имеет собственный бюджет (местный бюджет).</w:t>
      </w:r>
    </w:p>
    <w:p w:rsidR="005C5B02" w:rsidRPr="0079325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3258">
        <w:rPr>
          <w:rFonts w:ascii="Times New Roman" w:eastAsia="Times New Roman" w:hAnsi="Times New Roman" w:cs="Times New Roman"/>
          <w:sz w:val="24"/>
          <w:szCs w:val="24"/>
        </w:rPr>
        <w:t xml:space="preserve"> Бюджет сельского поселения разрабатывается и утверждается в форме муниципального правового акта Собрания депутатов сельского поселения.</w:t>
      </w:r>
    </w:p>
    <w:p w:rsidR="005C5B02" w:rsidRPr="0079325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3258">
        <w:rPr>
          <w:rFonts w:ascii="Times New Roman" w:eastAsia="Times New Roman" w:hAnsi="Times New Roman" w:cs="Times New Roman"/>
          <w:sz w:val="24"/>
          <w:szCs w:val="24"/>
        </w:rPr>
        <w:t>2. В качестве составной части бюджета сельского поселения могут быть предусмотрены сметы доходов и расходов отдельных населенных пунктов, других территорий, не являющихся муниципальными образованиями. Порядок составления, утверждения и исполнения указанных смет определяется органами местного самоуправления сельского поселения самостоятельно с соблюдением требований, установленных Бюджетным кодексом Российской Федерации.</w:t>
      </w:r>
    </w:p>
    <w:p w:rsidR="005C5B02" w:rsidRPr="0079325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3258">
        <w:rPr>
          <w:rFonts w:ascii="Times New Roman" w:eastAsia="Times New Roman" w:hAnsi="Times New Roman" w:cs="Times New Roman"/>
          <w:sz w:val="24"/>
          <w:szCs w:val="24"/>
        </w:rPr>
        <w:t xml:space="preserve">3. 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Pr="00793258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793258">
        <w:rPr>
          <w:rFonts w:ascii="Times New Roman" w:eastAsia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требований, установленных Бюджетным кодексом Российской Федерации.</w:t>
      </w:r>
    </w:p>
    <w:p w:rsidR="005C5B02" w:rsidRPr="00793258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3258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793258">
        <w:rPr>
          <w:rFonts w:ascii="Times New Roman" w:hAnsi="Times New Roman" w:cs="Times New Roman"/>
          <w:sz w:val="24"/>
          <w:szCs w:val="24"/>
        </w:rPr>
        <w:t xml:space="preserve">Бюджетные полномочия </w:t>
      </w:r>
      <w:r w:rsidRPr="00793258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793258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должностных лиц местного самоуправления устанавливаются Бюджетным </w:t>
      </w:r>
      <w:hyperlink r:id="rId38" w:history="1">
        <w:r w:rsidRPr="00793258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93258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3258">
        <w:rPr>
          <w:rFonts w:ascii="Times New Roman" w:eastAsia="Times New Roman" w:hAnsi="Times New Roman" w:cs="Times New Roman"/>
          <w:sz w:val="24"/>
          <w:szCs w:val="24"/>
        </w:rPr>
        <w:t xml:space="preserve">5.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</w:t>
      </w:r>
      <w:r w:rsidRPr="00823A3E">
        <w:rPr>
          <w:rFonts w:ascii="Times New Roman" w:hAnsi="Times New Roman" w:cs="Times New Roman"/>
          <w:sz w:val="24"/>
          <w:szCs w:val="24"/>
        </w:rPr>
        <w:t>расходов на оплату их труда подлежат официальному опубликованию.</w:t>
      </w:r>
    </w:p>
    <w:p w:rsidR="005C5B02" w:rsidRPr="00793258" w:rsidRDefault="005C5B02" w:rsidP="005C5B02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6. </w:t>
      </w:r>
      <w:r w:rsidRPr="00793258">
        <w:rPr>
          <w:rFonts w:ascii="Times New Roman" w:hAnsi="Times New Roman" w:cs="Times New Roman"/>
          <w:sz w:val="24"/>
          <w:szCs w:val="24"/>
        </w:rPr>
        <w:t xml:space="preserve">Территориальные органы федерального органа исполнительной власти, уполномоченного по контролю и надзору в области налогов и сборов, предоставляют финансовым органам муниципальных образований информацию о начислении и об уплате налогов и сборов, подлежащих зачислению в бюджеты соответствующих муниципальных образований, в </w:t>
      </w:r>
      <w:hyperlink r:id="rId39" w:history="1">
        <w:r w:rsidRPr="00793258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793258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334207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44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Доходы бюджета сельского поселения</w:t>
      </w:r>
    </w:p>
    <w:p w:rsidR="005C5B02" w:rsidRPr="00793258" w:rsidRDefault="005C5B02" w:rsidP="005C5B0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3258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доходов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местного </w:t>
      </w:r>
      <w:r w:rsidRPr="00793258">
        <w:rPr>
          <w:rFonts w:ascii="Times New Roman" w:eastAsia="Times New Roman" w:hAnsi="Times New Roman" w:cs="Times New Roman"/>
          <w:sz w:val="24"/>
          <w:szCs w:val="24"/>
        </w:rPr>
        <w:t>бюджета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45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Расходы бюджета сельского поселения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Формирование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местного 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бюджета осуществляется в соответствии с расходными обязательствами сельского поселения,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lastRenderedPageBreak/>
        <w:t>2.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46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Средства самообложения граждан</w:t>
      </w:r>
    </w:p>
    <w:p w:rsidR="005C5B02" w:rsidRPr="00D8144D" w:rsidRDefault="005C5B02" w:rsidP="005C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15BB6">
        <w:rPr>
          <w:sz w:val="28"/>
          <w:szCs w:val="28"/>
        </w:rPr>
        <w:t xml:space="preserve"> </w:t>
      </w:r>
      <w:r w:rsidRPr="00B15BB6">
        <w:rPr>
          <w:rFonts w:ascii="Times New Roman" w:hAnsi="Times New Roman" w:cs="Times New Roman"/>
          <w:sz w:val="24"/>
          <w:szCs w:val="24"/>
        </w:rPr>
        <w:t xml:space="preserve">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B15BB6">
        <w:rPr>
          <w:rFonts w:ascii="Times New Roman" w:hAnsi="Times New Roman" w:cs="Times New Roman"/>
          <w:sz w:val="24"/>
          <w:szCs w:val="24"/>
        </w:rPr>
        <w:t>Размер платежей в порядке самообложения граждан устанавливается в абсолютной величине равным для всех жителей сельского поселения (населенного пункта (либо части его территории), входящего в состав сельского поселения), за исключением отдельных категорий граждан, численность которых не может превышать 30 процентов общего числа жителей сельского поселения (населенного пункта (либо части его территории), входящего в состав сельского поселения), для которых размер платежей может</w:t>
      </w:r>
      <w:proofErr w:type="gramEnd"/>
      <w:r w:rsidRPr="00B15BB6">
        <w:rPr>
          <w:rFonts w:ascii="Times New Roman" w:hAnsi="Times New Roman" w:cs="Times New Roman"/>
          <w:sz w:val="24"/>
          <w:szCs w:val="24"/>
        </w:rPr>
        <w:t xml:space="preserve"> быть </w:t>
      </w:r>
      <w:proofErr w:type="gramStart"/>
      <w:r w:rsidRPr="00B15BB6">
        <w:rPr>
          <w:rFonts w:ascii="Times New Roman" w:hAnsi="Times New Roman" w:cs="Times New Roman"/>
          <w:sz w:val="24"/>
          <w:szCs w:val="24"/>
        </w:rPr>
        <w:t>уменьшен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5C5B02" w:rsidRPr="00992CAC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2. Вопросы введения и </w:t>
      </w:r>
      <w:proofErr w:type="gramStart"/>
      <w:r w:rsidRPr="009A53E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proofErr w:type="gramEnd"/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указанных в части 1 настоящей статьи разовых платежей граждан решаются на местном референдуме, а в случа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ях, предусмотренных </w:t>
      </w:r>
      <w:hyperlink r:id="rId40" w:history="1">
        <w:r w:rsidRPr="00823A3E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1" w:history="1">
        <w:r w:rsidRPr="00823A3E">
          <w:rPr>
            <w:rFonts w:ascii="Times New Roman" w:hAnsi="Times New Roman" w:cs="Times New Roman"/>
            <w:sz w:val="24"/>
            <w:szCs w:val="24"/>
          </w:rPr>
          <w:t>2 части 1 статьи 45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</w:t>
      </w:r>
      <w:r>
        <w:rPr>
          <w:rFonts w:ascii="Times New Roman" w:hAnsi="Times New Roman" w:cs="Times New Roman"/>
          <w:sz w:val="24"/>
          <w:szCs w:val="24"/>
        </w:rPr>
        <w:t>5 № 33-ФЗ, на сходе граждан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47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Муниципальные заимствования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Сельское поселение вправе осуществлять муниципальное заимствование, в том числе путем выпуска муниципальных ценных бумаг, в соответствии с Бюджетным кодексом Российской Федерации и настоящим Уставом.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681771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ЛАВА</w:t>
      </w:r>
      <w:r w:rsidRPr="00823A3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3A3E">
        <w:rPr>
          <w:rFonts w:ascii="Times New Roman" w:eastAsia="Times New Roman" w:hAnsi="Times New Roman" w:cs="Times New Roman"/>
          <w:b/>
          <w:sz w:val="24"/>
          <w:szCs w:val="24"/>
        </w:rPr>
        <w:t>МЕЖМУНИЦИПАЛЬНОЕ СОТРУДНИЧЕСТВО</w:t>
      </w:r>
    </w:p>
    <w:p w:rsidR="005C5B02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3A3E">
        <w:rPr>
          <w:rFonts w:ascii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bCs/>
          <w:sz w:val="24"/>
          <w:szCs w:val="24"/>
        </w:rPr>
        <w:t>48</w:t>
      </w:r>
      <w:r w:rsidRPr="00823A3E">
        <w:rPr>
          <w:rFonts w:ascii="Times New Roman" w:hAnsi="Times New Roman" w:cs="Times New Roman"/>
          <w:b/>
          <w:bCs/>
          <w:sz w:val="24"/>
          <w:szCs w:val="24"/>
        </w:rPr>
        <w:t>. Формы межмуниципального сотрудничества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A3E">
        <w:rPr>
          <w:rFonts w:ascii="Times New Roman" w:hAnsi="Times New Roman" w:cs="Times New Roman"/>
          <w:bCs/>
          <w:sz w:val="24"/>
          <w:szCs w:val="24"/>
        </w:rPr>
        <w:t>1. Межмуниципальное сотрудничество осуществляется в следующих формах: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A3E">
        <w:rPr>
          <w:rFonts w:ascii="Times New Roman" w:hAnsi="Times New Roman" w:cs="Times New Roman"/>
          <w:bCs/>
          <w:sz w:val="24"/>
          <w:szCs w:val="24"/>
        </w:rPr>
        <w:t>1) членство муниципальных образований в объединениях муниципальных образований;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A3E">
        <w:rPr>
          <w:rFonts w:ascii="Times New Roman" w:hAnsi="Times New Roman" w:cs="Times New Roman"/>
          <w:bCs/>
          <w:sz w:val="24"/>
          <w:szCs w:val="24"/>
        </w:rPr>
        <w:t>2) 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A3E">
        <w:rPr>
          <w:rFonts w:ascii="Times New Roman" w:hAnsi="Times New Roman" w:cs="Times New Roman"/>
          <w:bCs/>
          <w:sz w:val="24"/>
          <w:szCs w:val="24"/>
        </w:rPr>
        <w:t>3) учреждение муниципальными образованиями некоммерческих организаций;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A3E">
        <w:rPr>
          <w:rFonts w:ascii="Times New Roman" w:hAnsi="Times New Roman" w:cs="Times New Roman"/>
          <w:bCs/>
          <w:sz w:val="24"/>
          <w:szCs w:val="24"/>
        </w:rPr>
        <w:t>4) заключение договоров и соглашений;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A3E">
        <w:rPr>
          <w:rFonts w:ascii="Times New Roman" w:hAnsi="Times New Roman" w:cs="Times New Roman"/>
          <w:bCs/>
          <w:sz w:val="24"/>
          <w:szCs w:val="24"/>
        </w:rPr>
        <w:t xml:space="preserve">5) организация </w:t>
      </w:r>
      <w:proofErr w:type="gramStart"/>
      <w:r w:rsidRPr="00823A3E">
        <w:rPr>
          <w:rFonts w:ascii="Times New Roman" w:hAnsi="Times New Roman" w:cs="Times New Roman"/>
          <w:bCs/>
          <w:sz w:val="24"/>
          <w:szCs w:val="24"/>
        </w:rPr>
        <w:t>взаимодействия советов муниципальных образований субъектов Российской Федерации</w:t>
      </w:r>
      <w:proofErr w:type="gramEnd"/>
      <w:r w:rsidRPr="00823A3E">
        <w:rPr>
          <w:rFonts w:ascii="Times New Roman" w:hAnsi="Times New Roman" w:cs="Times New Roman"/>
          <w:bCs/>
          <w:sz w:val="24"/>
          <w:szCs w:val="24"/>
        </w:rPr>
        <w:t>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A3E">
        <w:rPr>
          <w:rFonts w:ascii="Times New Roman" w:hAnsi="Times New Roman" w:cs="Times New Roman"/>
          <w:bCs/>
          <w:sz w:val="24"/>
          <w:szCs w:val="24"/>
        </w:rPr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органов местного самоуправления.</w:t>
      </w:r>
    </w:p>
    <w:p w:rsidR="005C5B02" w:rsidRDefault="005C5B02" w:rsidP="005C5B0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3A3E">
        <w:rPr>
          <w:rFonts w:ascii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bCs/>
          <w:sz w:val="24"/>
          <w:szCs w:val="24"/>
        </w:rPr>
        <w:t>49</w:t>
      </w:r>
      <w:r w:rsidRPr="00823A3E">
        <w:rPr>
          <w:rFonts w:ascii="Times New Roman" w:hAnsi="Times New Roman" w:cs="Times New Roman"/>
          <w:b/>
          <w:bCs/>
          <w:sz w:val="24"/>
          <w:szCs w:val="24"/>
        </w:rPr>
        <w:t>. Межмуниципальные хозяйственные общества</w:t>
      </w:r>
    </w:p>
    <w:p w:rsidR="005C5B02" w:rsidRPr="00823A3E" w:rsidRDefault="005C5B02" w:rsidP="005C5B0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1. Межмуниципальные хозяйственные общества учреждаются в целях объединения финансовых средств, материальных и иных ресурсов муниципальных образований для совместного решения вопросов непосредственного обеспечения жизнедеятельности населения.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2.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 xml:space="preserve">3. Межмуниципальные хозяйственные общества осуществляют свою деятельность в соответствии с Гражданским </w:t>
      </w:r>
      <w:hyperlink r:id="rId42" w:history="1">
        <w:r w:rsidRPr="00823A3E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Российской Федерации, иными федеральными законами.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lastRenderedPageBreak/>
        <w:t xml:space="preserve">4. Государственная регистрация межмуниципальных хозяйственных обществ осуществляется в соответствии с Федеральным </w:t>
      </w:r>
      <w:hyperlink r:id="rId43" w:history="1">
        <w:r w:rsidRPr="00823A3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23A3E">
        <w:rPr>
          <w:rFonts w:ascii="Times New Roman" w:hAnsi="Times New Roman" w:cs="Times New Roman"/>
          <w:sz w:val="24"/>
          <w:szCs w:val="24"/>
        </w:rPr>
        <w:t xml:space="preserve"> от 8 августа 2001 года № 129-ФЗ "О государственной регистрации юридических лиц и индивидуальных предпринимателей".</w:t>
      </w:r>
    </w:p>
    <w:p w:rsidR="005C5B02" w:rsidRPr="00823A3E" w:rsidRDefault="005C5B02" w:rsidP="005C5B02">
      <w:pPr>
        <w:autoSpaceDE w:val="0"/>
        <w:autoSpaceDN w:val="0"/>
        <w:adjustRightInd w:val="0"/>
        <w:spacing w:before="2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A3E">
        <w:rPr>
          <w:rFonts w:ascii="Times New Roman" w:hAnsi="Times New Roman" w:cs="Times New Roman"/>
          <w:sz w:val="24"/>
          <w:szCs w:val="24"/>
        </w:rPr>
        <w:t>5. Органы местного самоуправления могут выступать соучредителями межмуниципального печатного средства массовой информации и сетевого издания.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VIII. ЗАКЛЮЧИТЕЛЬНЫЕ ПОЛОЖЕНИЯ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50</w:t>
      </w:r>
      <w:r w:rsidRPr="009A53E4">
        <w:rPr>
          <w:rFonts w:ascii="Times New Roman" w:eastAsia="Times New Roman" w:hAnsi="Times New Roman" w:cs="Times New Roman"/>
          <w:b/>
          <w:bCs/>
          <w:sz w:val="24"/>
          <w:szCs w:val="24"/>
        </w:rPr>
        <w:t>. Порядок вступления в действие Устава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1. Устав сельского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порядке, установленном Федеральным законом от 21.07.2005 года № 97-ФЗ.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2. Устав сельского поселения подлежит официальному опубликованию после его государственной регистрации и вступа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т в силу после </w:t>
      </w:r>
      <w:r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A5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5B02" w:rsidRPr="009A53E4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3. В случае несоответствия отдельных положений настоящего Устава положениям федерального законодательства применяются положения федерального законодательства.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3E4">
        <w:rPr>
          <w:rFonts w:ascii="Times New Roman" w:eastAsia="Times New Roman" w:hAnsi="Times New Roman" w:cs="Times New Roman"/>
          <w:sz w:val="24"/>
          <w:szCs w:val="24"/>
        </w:rPr>
        <w:t>4. С момента вступления в силу Устава, принятого настоящим решением, признать утратившими силу:</w:t>
      </w:r>
    </w:p>
    <w:p w:rsidR="005C5B02" w:rsidRDefault="005C5B02" w:rsidP="005C5B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Устав сельского поселения «сельсовет «</w:t>
      </w:r>
      <w:proofErr w:type="spellStart"/>
      <w:r w:rsidR="00D729E0">
        <w:rPr>
          <w:rFonts w:ascii="Times New Roman" w:hAnsi="Times New Roman"/>
          <w:sz w:val="24"/>
          <w:szCs w:val="24"/>
        </w:rPr>
        <w:t>Крайновский</w:t>
      </w:r>
      <w:proofErr w:type="spellEnd"/>
      <w:r>
        <w:rPr>
          <w:rFonts w:ascii="Times New Roman" w:hAnsi="Times New Roman"/>
          <w:sz w:val="24"/>
          <w:szCs w:val="24"/>
        </w:rPr>
        <w:t>», принятый Собранием депутатов сельского поселения «сельсовет «</w:t>
      </w:r>
      <w:proofErr w:type="spellStart"/>
      <w:r w:rsidR="00D729E0">
        <w:rPr>
          <w:rFonts w:ascii="Times New Roman" w:hAnsi="Times New Roman"/>
          <w:sz w:val="24"/>
          <w:szCs w:val="24"/>
        </w:rPr>
        <w:t>Крайновский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Pr="007F44B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</w:t>
      </w:r>
      <w:r w:rsidR="00D729E0">
        <w:rPr>
          <w:rFonts w:ascii="Times New Roman" w:hAnsi="Times New Roman" w:cs="Times New Roman"/>
          <w:sz w:val="24"/>
          <w:szCs w:val="24"/>
        </w:rPr>
        <w:t>7</w:t>
      </w:r>
      <w:r w:rsidRPr="007F44BB">
        <w:rPr>
          <w:rFonts w:ascii="Times New Roman" w:hAnsi="Times New Roman" w:cs="Times New Roman"/>
          <w:sz w:val="24"/>
          <w:szCs w:val="24"/>
        </w:rPr>
        <w:t>.</w:t>
      </w:r>
      <w:r w:rsidR="00D729E0">
        <w:rPr>
          <w:rFonts w:ascii="Times New Roman" w:hAnsi="Times New Roman" w:cs="Times New Roman"/>
          <w:sz w:val="24"/>
          <w:szCs w:val="24"/>
        </w:rPr>
        <w:t>10</w:t>
      </w:r>
      <w:r w:rsidRPr="007F44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D729E0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4BB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29E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-01</w:t>
      </w:r>
      <w:r>
        <w:rPr>
          <w:rFonts w:ascii="Times New Roman" w:hAnsi="Times New Roman"/>
          <w:sz w:val="24"/>
          <w:szCs w:val="24"/>
        </w:rPr>
        <w:t>;</w:t>
      </w:r>
    </w:p>
    <w:p w:rsidR="005C5B02" w:rsidRPr="002B7066" w:rsidRDefault="005C5B02" w:rsidP="005C5B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r w:rsidR="00AD7A20">
        <w:rPr>
          <w:rFonts w:ascii="Times New Roman" w:hAnsi="Times New Roman"/>
          <w:sz w:val="24"/>
          <w:szCs w:val="24"/>
        </w:rPr>
        <w:t xml:space="preserve">Собрания депутатов </w:t>
      </w:r>
      <w:r>
        <w:rPr>
          <w:rFonts w:ascii="Times New Roman" w:hAnsi="Times New Roman"/>
          <w:sz w:val="24"/>
          <w:szCs w:val="24"/>
        </w:rPr>
        <w:t>сельского поселения «сельсовет «</w:t>
      </w:r>
      <w:proofErr w:type="spellStart"/>
      <w:r w:rsidR="00D729E0">
        <w:rPr>
          <w:rFonts w:ascii="Times New Roman" w:hAnsi="Times New Roman"/>
          <w:sz w:val="24"/>
          <w:szCs w:val="24"/>
        </w:rPr>
        <w:t>Крайновский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», принятое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29E0">
        <w:rPr>
          <w:rFonts w:ascii="Times New Roman" w:hAnsi="Times New Roman" w:cs="Times New Roman"/>
          <w:sz w:val="24"/>
          <w:szCs w:val="24"/>
        </w:rPr>
        <w:t>07</w:t>
      </w:r>
      <w:r w:rsidR="00D729E0" w:rsidRPr="007F44BB">
        <w:rPr>
          <w:rFonts w:ascii="Times New Roman" w:hAnsi="Times New Roman" w:cs="Times New Roman"/>
          <w:sz w:val="24"/>
          <w:szCs w:val="24"/>
        </w:rPr>
        <w:t>.</w:t>
      </w:r>
      <w:r w:rsidR="00D729E0">
        <w:rPr>
          <w:rFonts w:ascii="Times New Roman" w:hAnsi="Times New Roman" w:cs="Times New Roman"/>
          <w:sz w:val="24"/>
          <w:szCs w:val="24"/>
        </w:rPr>
        <w:t>10</w:t>
      </w:r>
      <w:r w:rsidR="00D729E0" w:rsidRPr="007F44BB">
        <w:rPr>
          <w:rFonts w:ascii="Times New Roman" w:hAnsi="Times New Roman" w:cs="Times New Roman"/>
          <w:sz w:val="24"/>
          <w:szCs w:val="24"/>
        </w:rPr>
        <w:t>.</w:t>
      </w:r>
      <w:r w:rsidR="00D729E0">
        <w:rPr>
          <w:rFonts w:ascii="Times New Roman" w:hAnsi="Times New Roman" w:cs="Times New Roman"/>
          <w:sz w:val="24"/>
          <w:szCs w:val="24"/>
        </w:rPr>
        <w:t xml:space="preserve">2021 </w:t>
      </w:r>
      <w:r w:rsidR="00D729E0" w:rsidRPr="007F44BB">
        <w:rPr>
          <w:rFonts w:ascii="Times New Roman" w:hAnsi="Times New Roman" w:cs="Times New Roman"/>
          <w:sz w:val="24"/>
          <w:szCs w:val="24"/>
        </w:rPr>
        <w:t>г. №</w:t>
      </w:r>
      <w:r w:rsidR="00D729E0">
        <w:rPr>
          <w:rFonts w:ascii="Times New Roman" w:hAnsi="Times New Roman" w:cs="Times New Roman"/>
          <w:sz w:val="24"/>
          <w:szCs w:val="24"/>
        </w:rPr>
        <w:t xml:space="preserve"> 10-01</w:t>
      </w:r>
      <w:r>
        <w:rPr>
          <w:rFonts w:ascii="Times New Roman" w:hAnsi="Times New Roman"/>
          <w:sz w:val="24"/>
          <w:szCs w:val="24"/>
        </w:rPr>
        <w:t>.</w:t>
      </w:r>
    </w:p>
    <w:p w:rsidR="005C5B02" w:rsidRPr="00285CF8" w:rsidRDefault="005C5B02" w:rsidP="005C5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Pr="002529D0" w:rsidRDefault="005C5B02" w:rsidP="005C5B02">
      <w:p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5B02" w:rsidRPr="002529D0" w:rsidRDefault="005C5B02" w:rsidP="005C5B02">
      <w:pPr>
        <w:tabs>
          <w:tab w:val="left" w:pos="-142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B02" w:rsidRPr="00865B47" w:rsidRDefault="005C5B02" w:rsidP="005C5B02">
      <w:pPr>
        <w:keepNext/>
        <w:keepLines/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</w:p>
    <w:p w:rsidR="005C5B02" w:rsidRDefault="005C5B02" w:rsidP="005C5B02">
      <w:pPr>
        <w:tabs>
          <w:tab w:val="left" w:pos="993"/>
        </w:tabs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50543B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4778"/>
    <w:multiLevelType w:val="hybridMultilevel"/>
    <w:tmpl w:val="21E83706"/>
    <w:lvl w:ilvl="0" w:tplc="8276685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08A71866"/>
    <w:multiLevelType w:val="multilevel"/>
    <w:tmpl w:val="2DC2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0A592A98"/>
    <w:multiLevelType w:val="hybridMultilevel"/>
    <w:tmpl w:val="AA62E450"/>
    <w:lvl w:ilvl="0" w:tplc="C396E6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4C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EE25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42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03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CEA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70DD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9897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008A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685C79"/>
    <w:multiLevelType w:val="hybridMultilevel"/>
    <w:tmpl w:val="C60EB8F4"/>
    <w:lvl w:ilvl="0" w:tplc="1C28ABA0">
      <w:start w:val="1"/>
      <w:numFmt w:val="decimal"/>
      <w:lvlText w:val="%1"/>
      <w:lvlJc w:val="center"/>
      <w:pPr>
        <w:ind w:left="5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48" w:hanging="360"/>
      </w:pPr>
    </w:lvl>
    <w:lvl w:ilvl="2" w:tplc="0419001B" w:tentative="1">
      <w:start w:val="1"/>
      <w:numFmt w:val="lowerRoman"/>
      <w:lvlText w:val="%3."/>
      <w:lvlJc w:val="right"/>
      <w:pPr>
        <w:ind w:left="6568" w:hanging="180"/>
      </w:pPr>
    </w:lvl>
    <w:lvl w:ilvl="3" w:tplc="0419000F" w:tentative="1">
      <w:start w:val="1"/>
      <w:numFmt w:val="decimal"/>
      <w:lvlText w:val="%4."/>
      <w:lvlJc w:val="left"/>
      <w:pPr>
        <w:ind w:left="7288" w:hanging="360"/>
      </w:pPr>
    </w:lvl>
    <w:lvl w:ilvl="4" w:tplc="04190019" w:tentative="1">
      <w:start w:val="1"/>
      <w:numFmt w:val="lowerLetter"/>
      <w:lvlText w:val="%5."/>
      <w:lvlJc w:val="left"/>
      <w:pPr>
        <w:ind w:left="8008" w:hanging="360"/>
      </w:pPr>
    </w:lvl>
    <w:lvl w:ilvl="5" w:tplc="0419001B" w:tentative="1">
      <w:start w:val="1"/>
      <w:numFmt w:val="lowerRoman"/>
      <w:lvlText w:val="%6."/>
      <w:lvlJc w:val="right"/>
      <w:pPr>
        <w:ind w:left="8728" w:hanging="180"/>
      </w:pPr>
    </w:lvl>
    <w:lvl w:ilvl="6" w:tplc="0419000F" w:tentative="1">
      <w:start w:val="1"/>
      <w:numFmt w:val="decimal"/>
      <w:lvlText w:val="%7."/>
      <w:lvlJc w:val="left"/>
      <w:pPr>
        <w:ind w:left="9448" w:hanging="360"/>
      </w:pPr>
    </w:lvl>
    <w:lvl w:ilvl="7" w:tplc="04190019" w:tentative="1">
      <w:start w:val="1"/>
      <w:numFmt w:val="lowerLetter"/>
      <w:lvlText w:val="%8."/>
      <w:lvlJc w:val="left"/>
      <w:pPr>
        <w:ind w:left="10168" w:hanging="360"/>
      </w:pPr>
    </w:lvl>
    <w:lvl w:ilvl="8" w:tplc="0419001B" w:tentative="1">
      <w:start w:val="1"/>
      <w:numFmt w:val="lowerRoman"/>
      <w:lvlText w:val="%9."/>
      <w:lvlJc w:val="right"/>
      <w:pPr>
        <w:ind w:left="10888" w:hanging="180"/>
      </w:pPr>
    </w:lvl>
  </w:abstractNum>
  <w:abstractNum w:abstractNumId="4">
    <w:nsid w:val="0FD9303A"/>
    <w:multiLevelType w:val="hybridMultilevel"/>
    <w:tmpl w:val="63B2037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404EC0"/>
    <w:multiLevelType w:val="hybridMultilevel"/>
    <w:tmpl w:val="A710ABE6"/>
    <w:lvl w:ilvl="0" w:tplc="0419000F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>
    <w:nsid w:val="1B1E7EE2"/>
    <w:multiLevelType w:val="hybridMultilevel"/>
    <w:tmpl w:val="CE9A63E4"/>
    <w:lvl w:ilvl="0" w:tplc="D06EA4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1991514"/>
    <w:multiLevelType w:val="hybridMultilevel"/>
    <w:tmpl w:val="A19A1584"/>
    <w:lvl w:ilvl="0" w:tplc="2D883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CF706A"/>
    <w:multiLevelType w:val="hybridMultilevel"/>
    <w:tmpl w:val="C7AA551E"/>
    <w:lvl w:ilvl="0" w:tplc="1C28ABA0">
      <w:start w:val="1"/>
      <w:numFmt w:val="decimal"/>
      <w:lvlText w:val="%1"/>
      <w:lvlJc w:val="center"/>
      <w:pPr>
        <w:ind w:left="50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98" w:hanging="360"/>
      </w:pPr>
    </w:lvl>
    <w:lvl w:ilvl="2" w:tplc="0419001B" w:tentative="1">
      <w:start w:val="1"/>
      <w:numFmt w:val="lowerRoman"/>
      <w:lvlText w:val="%3."/>
      <w:lvlJc w:val="right"/>
      <w:pPr>
        <w:ind w:left="6518" w:hanging="180"/>
      </w:pPr>
    </w:lvl>
    <w:lvl w:ilvl="3" w:tplc="0419000F" w:tentative="1">
      <w:start w:val="1"/>
      <w:numFmt w:val="decimal"/>
      <w:lvlText w:val="%4."/>
      <w:lvlJc w:val="left"/>
      <w:pPr>
        <w:ind w:left="7238" w:hanging="360"/>
      </w:pPr>
    </w:lvl>
    <w:lvl w:ilvl="4" w:tplc="04190019" w:tentative="1">
      <w:start w:val="1"/>
      <w:numFmt w:val="lowerLetter"/>
      <w:lvlText w:val="%5."/>
      <w:lvlJc w:val="left"/>
      <w:pPr>
        <w:ind w:left="7958" w:hanging="360"/>
      </w:pPr>
    </w:lvl>
    <w:lvl w:ilvl="5" w:tplc="0419001B" w:tentative="1">
      <w:start w:val="1"/>
      <w:numFmt w:val="lowerRoman"/>
      <w:lvlText w:val="%6."/>
      <w:lvlJc w:val="right"/>
      <w:pPr>
        <w:ind w:left="8678" w:hanging="180"/>
      </w:pPr>
    </w:lvl>
    <w:lvl w:ilvl="6" w:tplc="0419000F" w:tentative="1">
      <w:start w:val="1"/>
      <w:numFmt w:val="decimal"/>
      <w:lvlText w:val="%7."/>
      <w:lvlJc w:val="left"/>
      <w:pPr>
        <w:ind w:left="9398" w:hanging="360"/>
      </w:pPr>
    </w:lvl>
    <w:lvl w:ilvl="7" w:tplc="04190019" w:tentative="1">
      <w:start w:val="1"/>
      <w:numFmt w:val="lowerLetter"/>
      <w:lvlText w:val="%8."/>
      <w:lvlJc w:val="left"/>
      <w:pPr>
        <w:ind w:left="10118" w:hanging="360"/>
      </w:pPr>
    </w:lvl>
    <w:lvl w:ilvl="8" w:tplc="0419001B" w:tentative="1">
      <w:start w:val="1"/>
      <w:numFmt w:val="lowerRoman"/>
      <w:lvlText w:val="%9."/>
      <w:lvlJc w:val="right"/>
      <w:pPr>
        <w:ind w:left="10838" w:hanging="180"/>
      </w:pPr>
    </w:lvl>
  </w:abstractNum>
  <w:abstractNum w:abstractNumId="9">
    <w:nsid w:val="35745811"/>
    <w:multiLevelType w:val="hybridMultilevel"/>
    <w:tmpl w:val="C53AE6CA"/>
    <w:lvl w:ilvl="0" w:tplc="0419000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B991F01"/>
    <w:multiLevelType w:val="hybridMultilevel"/>
    <w:tmpl w:val="670CC688"/>
    <w:lvl w:ilvl="0" w:tplc="C5026D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46473AA"/>
    <w:multiLevelType w:val="hybridMultilevel"/>
    <w:tmpl w:val="210076D6"/>
    <w:lvl w:ilvl="0" w:tplc="E2A0D5E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2806A4"/>
    <w:multiLevelType w:val="hybridMultilevel"/>
    <w:tmpl w:val="FF7843C0"/>
    <w:lvl w:ilvl="0" w:tplc="EB70AE20">
      <w:start w:val="1"/>
      <w:numFmt w:val="decimal"/>
      <w:lvlText w:val="%1"/>
      <w:lvlJc w:val="center"/>
      <w:pPr>
        <w:ind w:left="58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D218CB"/>
    <w:multiLevelType w:val="hybridMultilevel"/>
    <w:tmpl w:val="6C046E2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67A4A16"/>
    <w:multiLevelType w:val="hybridMultilevel"/>
    <w:tmpl w:val="DA2081E8"/>
    <w:lvl w:ilvl="0" w:tplc="1CE83E3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>
    <w:nsid w:val="5FAE6EA1"/>
    <w:multiLevelType w:val="hybridMultilevel"/>
    <w:tmpl w:val="1752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4723C4"/>
    <w:multiLevelType w:val="hybridMultilevel"/>
    <w:tmpl w:val="65F4AF92"/>
    <w:lvl w:ilvl="0" w:tplc="5540DE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E896038"/>
    <w:multiLevelType w:val="hybridMultilevel"/>
    <w:tmpl w:val="9668BD4C"/>
    <w:lvl w:ilvl="0" w:tplc="B9EC0FFA">
      <w:start w:val="1"/>
      <w:numFmt w:val="decimal"/>
      <w:lvlText w:val="%1."/>
      <w:lvlJc w:val="left"/>
      <w:pPr>
        <w:ind w:left="171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705E10DF"/>
    <w:multiLevelType w:val="hybridMultilevel"/>
    <w:tmpl w:val="4988454A"/>
    <w:lvl w:ilvl="0" w:tplc="82BCFD8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72777AA"/>
    <w:multiLevelType w:val="hybridMultilevel"/>
    <w:tmpl w:val="79868624"/>
    <w:lvl w:ilvl="0" w:tplc="032AB842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90869BD"/>
    <w:multiLevelType w:val="multilevel"/>
    <w:tmpl w:val="65E0C3C8"/>
    <w:lvl w:ilvl="0">
      <w:start w:val="1"/>
      <w:numFmt w:val="decimal"/>
      <w:lvlText w:val="%1)"/>
      <w:lvlJc w:val="left"/>
      <w:pPr>
        <w:tabs>
          <w:tab w:val="num" w:pos="1040"/>
        </w:tabs>
        <w:ind w:firstLine="68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40"/>
        </w:tabs>
        <w:ind w:firstLine="6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242ECA"/>
    <w:multiLevelType w:val="hybridMultilevel"/>
    <w:tmpl w:val="45540842"/>
    <w:lvl w:ilvl="0" w:tplc="8FA06B6C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686A240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9C9A483C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C1C6F0C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87FAFD1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1C3C906C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29864A08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A2D69832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4742089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7C481A94"/>
    <w:multiLevelType w:val="hybridMultilevel"/>
    <w:tmpl w:val="AB1E4E80"/>
    <w:lvl w:ilvl="0" w:tplc="54E2C670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7D224BA5"/>
    <w:multiLevelType w:val="hybridMultilevel"/>
    <w:tmpl w:val="59D4AC88"/>
    <w:lvl w:ilvl="0" w:tplc="0D20EBA4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5"/>
  </w:num>
  <w:num w:numId="5">
    <w:abstractNumId w:val="20"/>
  </w:num>
  <w:num w:numId="6">
    <w:abstractNumId w:val="9"/>
  </w:num>
  <w:num w:numId="7">
    <w:abstractNumId w:val="22"/>
  </w:num>
  <w:num w:numId="8">
    <w:abstractNumId w:val="2"/>
  </w:num>
  <w:num w:numId="9">
    <w:abstractNumId w:val="11"/>
  </w:num>
  <w:num w:numId="10">
    <w:abstractNumId w:val="4"/>
  </w:num>
  <w:num w:numId="11">
    <w:abstractNumId w:val="18"/>
  </w:num>
  <w:num w:numId="12">
    <w:abstractNumId w:val="1"/>
  </w:num>
  <w:num w:numId="13">
    <w:abstractNumId w:val="13"/>
  </w:num>
  <w:num w:numId="14">
    <w:abstractNumId w:val="6"/>
  </w:num>
  <w:num w:numId="15">
    <w:abstractNumId w:val="10"/>
  </w:num>
  <w:num w:numId="16">
    <w:abstractNumId w:val="23"/>
  </w:num>
  <w:num w:numId="17">
    <w:abstractNumId w:val="16"/>
  </w:num>
  <w:num w:numId="18">
    <w:abstractNumId w:val="17"/>
  </w:num>
  <w:num w:numId="19">
    <w:abstractNumId w:val="19"/>
  </w:num>
  <w:num w:numId="20">
    <w:abstractNumId w:val="3"/>
  </w:num>
  <w:num w:numId="21">
    <w:abstractNumId w:val="12"/>
  </w:num>
  <w:num w:numId="22">
    <w:abstractNumId w:val="8"/>
  </w:num>
  <w:num w:numId="23">
    <w:abstractNumId w:val="0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C5B02"/>
    <w:rsid w:val="000123B7"/>
    <w:rsid w:val="00040DF3"/>
    <w:rsid w:val="00050604"/>
    <w:rsid w:val="000B6954"/>
    <w:rsid w:val="000C2A8C"/>
    <w:rsid w:val="001C5770"/>
    <w:rsid w:val="001F306A"/>
    <w:rsid w:val="00385DF7"/>
    <w:rsid w:val="00403C06"/>
    <w:rsid w:val="004D767F"/>
    <w:rsid w:val="0050543B"/>
    <w:rsid w:val="00536717"/>
    <w:rsid w:val="005C5B02"/>
    <w:rsid w:val="005E501C"/>
    <w:rsid w:val="006C0B77"/>
    <w:rsid w:val="007558A0"/>
    <w:rsid w:val="007D7CBC"/>
    <w:rsid w:val="008242FF"/>
    <w:rsid w:val="00870751"/>
    <w:rsid w:val="009126C7"/>
    <w:rsid w:val="00922C48"/>
    <w:rsid w:val="00961450"/>
    <w:rsid w:val="009B0EA4"/>
    <w:rsid w:val="009E52D5"/>
    <w:rsid w:val="00A35890"/>
    <w:rsid w:val="00AB51D3"/>
    <w:rsid w:val="00AD7A20"/>
    <w:rsid w:val="00B915B7"/>
    <w:rsid w:val="00C65157"/>
    <w:rsid w:val="00D729E0"/>
    <w:rsid w:val="00DE2383"/>
    <w:rsid w:val="00EA59DF"/>
    <w:rsid w:val="00EB3B87"/>
    <w:rsid w:val="00EE4070"/>
    <w:rsid w:val="00F12C76"/>
    <w:rsid w:val="00FA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02"/>
    <w:pPr>
      <w:spacing w:after="200" w:line="276" w:lineRule="auto"/>
    </w:pPr>
  </w:style>
  <w:style w:type="paragraph" w:styleId="1">
    <w:name w:val="heading 1"/>
    <w:aliases w:val="!Части документа"/>
    <w:basedOn w:val="a"/>
    <w:link w:val="10"/>
    <w:uiPriority w:val="9"/>
    <w:qFormat/>
    <w:rsid w:val="009E52D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qFormat/>
    <w:rsid w:val="005C5B02"/>
    <w:pPr>
      <w:keepNext/>
      <w:keepLines/>
      <w:widowControl w:val="0"/>
      <w:spacing w:after="0" w:line="240" w:lineRule="auto"/>
      <w:ind w:right="-5" w:hanging="13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aliases w:val="!Главы документа"/>
    <w:basedOn w:val="a"/>
    <w:link w:val="30"/>
    <w:uiPriority w:val="9"/>
    <w:qFormat/>
    <w:rsid w:val="009E52D5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rsid w:val="005C5B02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5C5B02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5C5B02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E52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E52D5"/>
    <w:rPr>
      <w:b/>
      <w:bCs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"/>
    <w:rsid w:val="009E52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5C5B0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"/>
    <w:rsid w:val="005C5B02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C5B02"/>
    <w:rPr>
      <w:rFonts w:ascii="Times New Roman" w:eastAsia="Times New Roman" w:hAnsi="Times New Roman" w:cs="Times New Roman"/>
      <w:b/>
      <w:bCs/>
      <w:kern w:val="2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C5B0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5C5B02"/>
  </w:style>
  <w:style w:type="paragraph" w:styleId="a4">
    <w:name w:val="Title"/>
    <w:basedOn w:val="a"/>
    <w:link w:val="a5"/>
    <w:uiPriority w:val="10"/>
    <w:qFormat/>
    <w:rsid w:val="005C5B02"/>
    <w:pPr>
      <w:keepLines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kern w:val="2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5C5B02"/>
    <w:rPr>
      <w:rFonts w:ascii="Times New Roman" w:eastAsia="Times New Roman" w:hAnsi="Times New Roman" w:cs="Times New Roman"/>
      <w:b/>
      <w:kern w:val="2"/>
      <w:sz w:val="28"/>
      <w:szCs w:val="24"/>
      <w:lang w:eastAsia="ru-RU"/>
    </w:rPr>
  </w:style>
  <w:style w:type="paragraph" w:customStyle="1" w:styleId="ConsNormal">
    <w:name w:val="ConsNormal"/>
    <w:rsid w:val="005C5B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5C5B02"/>
    <w:pPr>
      <w:keepNext/>
      <w:overflowPunct w:val="0"/>
      <w:autoSpaceDE w:val="0"/>
      <w:autoSpaceDN w:val="0"/>
      <w:adjustRightInd w:val="0"/>
      <w:spacing w:before="20" w:after="20" w:line="480" w:lineRule="atLeast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5C5B0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rsid w:val="005C5B02"/>
    <w:pPr>
      <w:overflowPunct w:val="0"/>
      <w:autoSpaceDE w:val="0"/>
      <w:autoSpaceDN w:val="0"/>
      <w:adjustRightInd w:val="0"/>
      <w:spacing w:before="20" w:after="2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C5B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адресат"/>
    <w:basedOn w:val="a"/>
    <w:next w:val="a"/>
    <w:rsid w:val="005C5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aanao">
    <w:name w:val="aa?anao"/>
    <w:basedOn w:val="a"/>
    <w:next w:val="a"/>
    <w:rsid w:val="005C5B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9">
    <w:name w:val="Body Text"/>
    <w:basedOn w:val="a"/>
    <w:link w:val="aa"/>
    <w:uiPriority w:val="99"/>
    <w:rsid w:val="005C5B0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5C5B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5C5B0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5C5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5C5B02"/>
    <w:pPr>
      <w:autoSpaceDE w:val="0"/>
      <w:autoSpaceDN w:val="0"/>
      <w:adjustRightInd w:val="0"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C5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C5B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5C5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5C5B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5C5B02"/>
  </w:style>
  <w:style w:type="paragraph" w:styleId="ae">
    <w:name w:val="footer"/>
    <w:basedOn w:val="a"/>
    <w:link w:val="af"/>
    <w:uiPriority w:val="99"/>
    <w:rsid w:val="005C5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5C5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C5B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5C5B02"/>
    <w:pPr>
      <w:keepLines/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C5B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rmal (Web)"/>
    <w:basedOn w:val="a"/>
    <w:uiPriority w:val="99"/>
    <w:rsid w:val="005C5B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1">
    <w:name w:val="Plain Text"/>
    <w:basedOn w:val="a"/>
    <w:link w:val="af2"/>
    <w:uiPriority w:val="99"/>
    <w:rsid w:val="005C5B02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f2">
    <w:name w:val="Текст Знак"/>
    <w:basedOn w:val="a0"/>
    <w:link w:val="af1"/>
    <w:uiPriority w:val="99"/>
    <w:rsid w:val="005C5B02"/>
    <w:rPr>
      <w:rFonts w:ascii="Courier New" w:eastAsia="Times New Roman" w:hAnsi="Courier New" w:cs="Times New Roman"/>
      <w:sz w:val="20"/>
      <w:szCs w:val="24"/>
      <w:lang w:eastAsia="ru-RU"/>
    </w:rPr>
  </w:style>
  <w:style w:type="table" w:styleId="af3">
    <w:name w:val="Table Grid"/>
    <w:basedOn w:val="a1"/>
    <w:rsid w:val="005C5B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rsid w:val="005C5B0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5C5B0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Цветовое выделение"/>
    <w:rsid w:val="005C5B02"/>
    <w:rPr>
      <w:b/>
      <w:bCs/>
      <w:color w:val="000080"/>
      <w:sz w:val="20"/>
      <w:szCs w:val="20"/>
    </w:rPr>
  </w:style>
  <w:style w:type="paragraph" w:customStyle="1" w:styleId="af7">
    <w:name w:val="Комментарий"/>
    <w:basedOn w:val="a"/>
    <w:next w:val="a"/>
    <w:rsid w:val="005C5B02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C5B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C5B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5">
    <w:name w:val="List Bullet 2"/>
    <w:basedOn w:val="a"/>
    <w:autoRedefine/>
    <w:uiPriority w:val="99"/>
    <w:rsid w:val="005C5B02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rsid w:val="005C5B02"/>
    <w:pPr>
      <w:widowControl w:val="0"/>
      <w:autoSpaceDE w:val="0"/>
      <w:autoSpaceDN w:val="0"/>
      <w:adjustRightInd w:val="0"/>
      <w:spacing w:after="0" w:line="282" w:lineRule="exact"/>
      <w:ind w:firstLine="245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1">
    <w:name w:val="Font Style11"/>
    <w:rsid w:val="005C5B02"/>
    <w:rPr>
      <w:rFonts w:ascii="Arial" w:hAnsi="Arial" w:cs="Arial"/>
      <w:sz w:val="14"/>
      <w:szCs w:val="14"/>
    </w:rPr>
  </w:style>
  <w:style w:type="paragraph" w:customStyle="1" w:styleId="ConsPlusCell">
    <w:name w:val="ConsPlusCell"/>
    <w:rsid w:val="005C5B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">
    <w:name w:val="u"/>
    <w:basedOn w:val="a"/>
    <w:rsid w:val="005C5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Знак Знак Знак Знак"/>
    <w:basedOn w:val="a"/>
    <w:rsid w:val="005C5B02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9">
    <w:name w:val="Hyperlink"/>
    <w:uiPriority w:val="99"/>
    <w:rsid w:val="005C5B02"/>
    <w:rPr>
      <w:color w:val="0000FF"/>
      <w:u w:val="single"/>
    </w:rPr>
  </w:style>
  <w:style w:type="paragraph" w:styleId="afa">
    <w:name w:val="No Spacing"/>
    <w:link w:val="afb"/>
    <w:uiPriority w:val="1"/>
    <w:qFormat/>
    <w:rsid w:val="005C5B02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26">
    <w:name w:val="Нет списка2"/>
    <w:next w:val="a2"/>
    <w:semiHidden/>
    <w:rsid w:val="005C5B02"/>
  </w:style>
  <w:style w:type="table" w:customStyle="1" w:styleId="12">
    <w:name w:val="Сетка таблицы1"/>
    <w:basedOn w:val="a1"/>
    <w:next w:val="af3"/>
    <w:rsid w:val="005C5B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List Paragraph"/>
    <w:basedOn w:val="a"/>
    <w:uiPriority w:val="34"/>
    <w:qFormat/>
    <w:rsid w:val="005C5B02"/>
    <w:pPr>
      <w:ind w:left="720"/>
      <w:contextualSpacing/>
    </w:pPr>
  </w:style>
  <w:style w:type="character" w:customStyle="1" w:styleId="110">
    <w:name w:val="Заголовок 1 Знак1"/>
    <w:aliases w:val="!Части документа Знак1"/>
    <w:basedOn w:val="a0"/>
    <w:uiPriority w:val="9"/>
    <w:rsid w:val="005C5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fd">
    <w:name w:val="Текст примечания Знак"/>
    <w:aliases w:val="!Равноширинный текст документа Знак"/>
    <w:basedOn w:val="a0"/>
    <w:link w:val="afe"/>
    <w:semiHidden/>
    <w:locked/>
    <w:rsid w:val="005C5B02"/>
    <w:rPr>
      <w:rFonts w:ascii="Courier" w:eastAsia="Times New Roman" w:hAnsi="Courier" w:cs="Times New Roman"/>
      <w:szCs w:val="20"/>
      <w:lang w:eastAsia="ru-RU"/>
    </w:rPr>
  </w:style>
  <w:style w:type="paragraph" w:styleId="afe">
    <w:name w:val="annotation text"/>
    <w:aliases w:val="!Равноширинный текст документа"/>
    <w:basedOn w:val="a"/>
    <w:link w:val="afd"/>
    <w:semiHidden/>
    <w:unhideWhenUsed/>
    <w:rsid w:val="005C5B02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13">
    <w:name w:val="Текст примечания Знак1"/>
    <w:aliases w:val="!Равноширинный текст документа Знак1"/>
    <w:basedOn w:val="a0"/>
    <w:link w:val="afe"/>
    <w:uiPriority w:val="99"/>
    <w:semiHidden/>
    <w:rsid w:val="005C5B02"/>
    <w:rPr>
      <w:sz w:val="20"/>
      <w:szCs w:val="20"/>
    </w:rPr>
  </w:style>
  <w:style w:type="character" w:customStyle="1" w:styleId="afb">
    <w:name w:val="Без интервала Знак"/>
    <w:link w:val="afa"/>
    <w:uiPriority w:val="1"/>
    <w:locked/>
    <w:rsid w:val="005C5B0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099" TargetMode="External"/><Relationship Id="rId13" Type="http://schemas.openxmlformats.org/officeDocument/2006/relationships/hyperlink" Target="https://login.consultant.ru/link/?req=doc&amp;base=LAW&amp;n=501319&amp;dst=100380" TargetMode="External"/><Relationship Id="rId18" Type="http://schemas.openxmlformats.org/officeDocument/2006/relationships/hyperlink" Target="https://login.consultant.ru/link/?req=doc&amp;base=LAW&amp;n=508374" TargetMode="External"/><Relationship Id="rId26" Type="http://schemas.openxmlformats.org/officeDocument/2006/relationships/hyperlink" Target="https://login.consultant.ru/link/?req=doc&amp;base=LAW&amp;n=501319&amp;dst=100239" TargetMode="External"/><Relationship Id="rId39" Type="http://schemas.openxmlformats.org/officeDocument/2006/relationships/hyperlink" Target="https://login.consultant.ru/link/?req=doc&amp;base=LAW&amp;n=434222&amp;dst=1000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1319&amp;dst=100245" TargetMode="External"/><Relationship Id="rId34" Type="http://schemas.openxmlformats.org/officeDocument/2006/relationships/hyperlink" Target="https://login.consultant.ru/link/?req=doc&amp;base=LAW&amp;n=483130" TargetMode="External"/><Relationship Id="rId42" Type="http://schemas.openxmlformats.org/officeDocument/2006/relationships/hyperlink" Target="https://login.consultant.ru/link/?req=doc&amp;base=LAW&amp;n=509331" TargetMode="External"/><Relationship Id="rId7" Type="http://schemas.openxmlformats.org/officeDocument/2006/relationships/hyperlink" Target="https://login.consultant.ru/link/?req=doc&amp;base=LAW&amp;n=501319&amp;dst=100728" TargetMode="External"/><Relationship Id="rId12" Type="http://schemas.openxmlformats.org/officeDocument/2006/relationships/hyperlink" Target="https://login.consultant.ru/link/?req=doc&amp;base=LAW&amp;n=495137&amp;dst=339" TargetMode="External"/><Relationship Id="rId17" Type="http://schemas.openxmlformats.org/officeDocument/2006/relationships/hyperlink" Target="https://login.consultant.ru/link/?req=doc&amp;base=LAW&amp;n=501319&amp;dst=100098" TargetMode="External"/><Relationship Id="rId25" Type="http://schemas.openxmlformats.org/officeDocument/2006/relationships/hyperlink" Target="https://login.consultant.ru/link/?req=doc&amp;base=LAW&amp;n=501319&amp;dst=100245" TargetMode="External"/><Relationship Id="rId33" Type="http://schemas.openxmlformats.org/officeDocument/2006/relationships/hyperlink" Target="https://login.consultant.ru/link/?req=doc&amp;base=LAW&amp;n=501319&amp;dst=100894" TargetMode="External"/><Relationship Id="rId38" Type="http://schemas.openxmlformats.org/officeDocument/2006/relationships/hyperlink" Target="https://login.consultant.ru/link/?req=doc&amp;base=LAW&amp;n=50837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1319&amp;dst=100395" TargetMode="External"/><Relationship Id="rId20" Type="http://schemas.openxmlformats.org/officeDocument/2006/relationships/hyperlink" Target="file:///D:\&#1056;&#1072;&#1073;&#1086;&#1095;&#1080;&#1081;%20&#1089;&#1090;&#1086;&#1083;\&#1059;&#1057;&#1058;&#1040;&#1042;%202025\&#1056;&#1040;&#1041;&#1054;&#1063;&#1048;&#1049;%20&#1044;&#1054;&#1050;&#1059;&#1052;&#1045;&#1053;&#1058;.docx" TargetMode="External"/><Relationship Id="rId29" Type="http://schemas.openxmlformats.org/officeDocument/2006/relationships/hyperlink" Target="consultantplus://offline/ref=EC407190B39472BAB2550BC0DB111917BDB88BEFCCBA4433D7CCC28212B10F24F701B4F3A1AC61317A3E394CD0653EM" TargetMode="External"/><Relationship Id="rId41" Type="http://schemas.openxmlformats.org/officeDocument/2006/relationships/hyperlink" Target="https://login.consultant.ru/link/?req=doc&amp;base=LAW&amp;n=501319&amp;dst=10066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346&amp;n=50341" TargetMode="External"/><Relationship Id="rId11" Type="http://schemas.openxmlformats.org/officeDocument/2006/relationships/hyperlink" Target="https://login.consultant.ru/link/?req=doc&amp;base=LAW&amp;n=495137&amp;dst=336" TargetMode="External"/><Relationship Id="rId24" Type="http://schemas.openxmlformats.org/officeDocument/2006/relationships/hyperlink" Target="https://login.consultant.ru/link/?req=doc&amp;base=LAW&amp;n=501319&amp;dst=100473" TargetMode="External"/><Relationship Id="rId32" Type="http://schemas.openxmlformats.org/officeDocument/2006/relationships/hyperlink" Target="https://login.consultant.ru/link/?req=doc&amp;base=LAW&amp;n=501474&amp;dst=33" TargetMode="External"/><Relationship Id="rId37" Type="http://schemas.openxmlformats.org/officeDocument/2006/relationships/hyperlink" Target="https://login.consultant.ru/link/?req=doc&amp;base=LAW&amp;n=501319&amp;dst=100535" TargetMode="External"/><Relationship Id="rId40" Type="http://schemas.openxmlformats.org/officeDocument/2006/relationships/hyperlink" Target="https://login.consultant.ru/link/?req=doc&amp;base=LAW&amp;n=501319&amp;dst=100665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495137&amp;dst=339" TargetMode="External"/><Relationship Id="rId23" Type="http://schemas.openxmlformats.org/officeDocument/2006/relationships/hyperlink" Target="https://login.consultant.ru/link/?req=doc&amp;base=LAW&amp;n=501319&amp;dst=100436" TargetMode="External"/><Relationship Id="rId28" Type="http://schemas.openxmlformats.org/officeDocument/2006/relationships/hyperlink" Target="https://login.consultant.ru/link/?req=doc&amp;base=LAW&amp;n=501319&amp;dst=100497" TargetMode="External"/><Relationship Id="rId36" Type="http://schemas.openxmlformats.org/officeDocument/2006/relationships/hyperlink" Target="https://login.consultant.ru/link/?req=doc&amp;base=LAW&amp;n=422007" TargetMode="External"/><Relationship Id="rId10" Type="http://schemas.openxmlformats.org/officeDocument/2006/relationships/hyperlink" Target="https://login.consultant.ru/link/?req=doc&amp;base=LAW&amp;n=501319&amp;dst=100380" TargetMode="External"/><Relationship Id="rId19" Type="http://schemas.openxmlformats.org/officeDocument/2006/relationships/hyperlink" Target="https://login.consultant.ru/link/?req=doc&amp;base=LAW&amp;n=495137&amp;dst=35" TargetMode="External"/><Relationship Id="rId31" Type="http://schemas.openxmlformats.org/officeDocument/2006/relationships/hyperlink" Target="https://login.consultant.ru/link/?req=doc&amp;base=LAW&amp;n=487004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495137&amp;dst=336" TargetMode="External"/><Relationship Id="rId22" Type="http://schemas.openxmlformats.org/officeDocument/2006/relationships/hyperlink" Target="https://login.consultant.ru/link/?req=doc&amp;base=LAW&amp;n=501319&amp;dst=100390" TargetMode="External"/><Relationship Id="rId27" Type="http://schemas.openxmlformats.org/officeDocument/2006/relationships/hyperlink" Target="https://login.consultant.ru/link/?req=doc&amp;base=LAW&amp;n=501319&amp;dst=100493" TargetMode="External"/><Relationship Id="rId30" Type="http://schemas.openxmlformats.org/officeDocument/2006/relationships/hyperlink" Target="https://login.consultant.ru/link/?req=doc&amp;base=LAW&amp;n=487004" TargetMode="External"/><Relationship Id="rId35" Type="http://schemas.openxmlformats.org/officeDocument/2006/relationships/hyperlink" Target="%20https://krajnovskij-r82%20%20" TargetMode="External"/><Relationship Id="rId43" Type="http://schemas.openxmlformats.org/officeDocument/2006/relationships/hyperlink" Target="https://login.consultant.ru/link/?req=doc&amp;base=LAW&amp;n=4832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42</Pages>
  <Words>20028</Words>
  <Characters>114166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10</cp:revision>
  <dcterms:created xsi:type="dcterms:W3CDTF">2026-05-15T18:41:00Z</dcterms:created>
  <dcterms:modified xsi:type="dcterms:W3CDTF">2026-09-07T13:35:00Z</dcterms:modified>
</cp:coreProperties>
</file>